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E7" w:rsidRDefault="004F00E7" w:rsidP="004F00E7">
      <w:pPr>
        <w:pStyle w:val="NKberschrift1"/>
      </w:pPr>
      <w:r>
        <w:t>Abendmahlsgebet II</w:t>
      </w:r>
    </w:p>
    <w:p w:rsidR="004F00E7" w:rsidRPr="004F00E7" w:rsidRDefault="004F00E7" w:rsidP="004F00E7">
      <w:pPr>
        <w:pStyle w:val="NKText"/>
      </w:pPr>
    </w:p>
    <w:p w:rsidR="004F00E7" w:rsidRPr="004F00E7" w:rsidRDefault="004F00E7" w:rsidP="004F00E7">
      <w:pPr>
        <w:pStyle w:val="NKText"/>
      </w:pPr>
      <w:r>
        <w:t>Das Leben ist nicht ein Sein,</w:t>
      </w:r>
    </w:p>
    <w:p w:rsidR="004F00E7" w:rsidRPr="004F00E7" w:rsidRDefault="004F00E7" w:rsidP="004F00E7">
      <w:pPr>
        <w:pStyle w:val="NKText"/>
      </w:pPr>
      <w:r w:rsidRPr="004F00E7">
        <w:t>sondern ein Werden,</w:t>
      </w:r>
    </w:p>
    <w:p w:rsidR="004F00E7" w:rsidRPr="004F00E7" w:rsidRDefault="004F00E7" w:rsidP="004F00E7">
      <w:pPr>
        <w:pStyle w:val="NKText"/>
      </w:pPr>
      <w:r>
        <w:t>nicht eine Ruhe,</w:t>
      </w:r>
    </w:p>
    <w:p w:rsidR="004F00E7" w:rsidRPr="004F00E7" w:rsidRDefault="004F00E7" w:rsidP="004F00E7">
      <w:pPr>
        <w:pStyle w:val="NKText"/>
      </w:pPr>
      <w:r w:rsidRPr="004F00E7">
        <w:t>sondern eine Übung.</w:t>
      </w:r>
    </w:p>
    <w:p w:rsidR="004F00E7" w:rsidRPr="004F00E7" w:rsidRDefault="004F00E7" w:rsidP="004F00E7">
      <w:pPr>
        <w:pStyle w:val="NKText"/>
      </w:pPr>
    </w:p>
    <w:p w:rsidR="004F00E7" w:rsidRPr="004F00E7" w:rsidRDefault="004F00E7" w:rsidP="004F00E7">
      <w:pPr>
        <w:pStyle w:val="NKText"/>
      </w:pPr>
      <w:r w:rsidRPr="004F00E7">
        <w:t>Wir sind’s noch nicht,</w:t>
      </w:r>
    </w:p>
    <w:p w:rsidR="004F00E7" w:rsidRPr="004F00E7" w:rsidRDefault="004F00E7" w:rsidP="004F00E7">
      <w:pPr>
        <w:pStyle w:val="NKText"/>
      </w:pPr>
      <w:r w:rsidRPr="004F00E7">
        <w:t xml:space="preserve">wir </w:t>
      </w:r>
      <w:proofErr w:type="spellStart"/>
      <w:r w:rsidRPr="004F00E7">
        <w:t>werden’s</w:t>
      </w:r>
      <w:proofErr w:type="spellEnd"/>
      <w:r w:rsidRPr="004F00E7">
        <w:t xml:space="preserve"> aber.</w:t>
      </w:r>
    </w:p>
    <w:p w:rsidR="004F00E7" w:rsidRPr="004F00E7" w:rsidRDefault="004F00E7" w:rsidP="004F00E7">
      <w:pPr>
        <w:pStyle w:val="NKText"/>
      </w:pPr>
    </w:p>
    <w:p w:rsidR="004F00E7" w:rsidRPr="004F00E7" w:rsidRDefault="004F00E7" w:rsidP="004F00E7">
      <w:pPr>
        <w:pStyle w:val="NKText"/>
      </w:pPr>
      <w:r w:rsidRPr="004F00E7">
        <w:t xml:space="preserve">Langsam </w:t>
      </w:r>
      <w:r w:rsidRPr="00154F32">
        <w:rPr>
          <w:rStyle w:val="NKTextfett"/>
        </w:rPr>
        <w:t>werden</w:t>
      </w:r>
      <w:r w:rsidRPr="004F00E7">
        <w:t xml:space="preserve"> wir.</w:t>
      </w:r>
    </w:p>
    <w:p w:rsidR="004F00E7" w:rsidRPr="004F00E7" w:rsidRDefault="004F00E7" w:rsidP="004F00E7">
      <w:pPr>
        <w:pStyle w:val="NKText"/>
      </w:pPr>
    </w:p>
    <w:p w:rsidR="004F00E7" w:rsidRPr="004F00E7" w:rsidRDefault="004F00E7" w:rsidP="004F00E7">
      <w:pPr>
        <w:pStyle w:val="NKText"/>
      </w:pPr>
      <w:r>
        <w:t>Für unser Werden</w:t>
      </w:r>
    </w:p>
    <w:p w:rsidR="004F00E7" w:rsidRPr="004F00E7" w:rsidRDefault="004F00E7" w:rsidP="004F00E7">
      <w:pPr>
        <w:pStyle w:val="NKText"/>
      </w:pPr>
      <w:r w:rsidRPr="004F00E7">
        <w:t>brauchen wir Wegzehrung.</w:t>
      </w:r>
    </w:p>
    <w:p w:rsidR="004F00E7" w:rsidRPr="004F00E7" w:rsidRDefault="004F00E7" w:rsidP="004F00E7">
      <w:pPr>
        <w:pStyle w:val="NKText"/>
      </w:pPr>
      <w:r w:rsidRPr="004F00E7">
        <w:t>Jeden Tag, jede Stunde.</w:t>
      </w:r>
    </w:p>
    <w:p w:rsidR="004F00E7" w:rsidRPr="004F00E7" w:rsidRDefault="004F00E7" w:rsidP="004F00E7">
      <w:pPr>
        <w:pStyle w:val="NKText"/>
      </w:pPr>
    </w:p>
    <w:p w:rsidR="004F00E7" w:rsidRPr="004F00E7" w:rsidRDefault="004F00E7" w:rsidP="004F00E7">
      <w:pPr>
        <w:pStyle w:val="NKText"/>
      </w:pPr>
      <w:r w:rsidRPr="004F00E7">
        <w:t>Lasst uns miteinander Abendmahl feiern.</w:t>
      </w:r>
    </w:p>
    <w:p w:rsidR="004F00E7" w:rsidRPr="004F00E7" w:rsidRDefault="004F00E7" w:rsidP="004F00E7">
      <w:pPr>
        <w:pStyle w:val="NKText"/>
      </w:pPr>
    </w:p>
    <w:p w:rsidR="004F00E7" w:rsidRPr="004F00E7" w:rsidRDefault="004F00E7" w:rsidP="004F00E7">
      <w:pPr>
        <w:pStyle w:val="NKTextklein"/>
      </w:pPr>
      <w:r w:rsidRPr="004F00E7">
        <w:t xml:space="preserve">Autorin: Dr. Emilia Handke (nach Martin Luther: Luther-Lexikon, </w:t>
      </w:r>
      <w:proofErr w:type="spellStart"/>
      <w:r w:rsidRPr="004F00E7">
        <w:t>hg</w:t>
      </w:r>
      <w:proofErr w:type="spellEnd"/>
      <w:r w:rsidRPr="004F00E7">
        <w:t xml:space="preserve">. von Kurt Aland, Göttingen: V&amp;R </w:t>
      </w:r>
      <w:bookmarkStart w:id="0" w:name="_GoBack"/>
      <w:r w:rsidRPr="00246C04">
        <w:rPr>
          <w:vertAlign w:val="superscript"/>
        </w:rPr>
        <w:t>4</w:t>
      </w:r>
      <w:bookmarkEnd w:id="0"/>
      <w:r>
        <w:t>1983, 208</w:t>
      </w:r>
      <w:r w:rsidRPr="004F00E7">
        <w:t>)</w:t>
      </w:r>
      <w:r>
        <w:t>.</w:t>
      </w:r>
    </w:p>
    <w:sectPr w:rsidR="004F00E7" w:rsidRPr="004F00E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21" w:rsidRDefault="00142021" w:rsidP="00FE0E45">
      <w:pPr>
        <w:spacing w:after="0" w:line="240" w:lineRule="auto"/>
      </w:pPr>
      <w:r>
        <w:separator/>
      </w:r>
    </w:p>
  </w:endnote>
  <w:endnote w:type="continuationSeparator" w:id="0">
    <w:p w:rsidR="00142021" w:rsidRDefault="00142021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21" w:rsidRDefault="00142021" w:rsidP="00FE0E45">
      <w:pPr>
        <w:spacing w:after="0" w:line="240" w:lineRule="auto"/>
      </w:pPr>
      <w:r>
        <w:separator/>
      </w:r>
    </w:p>
  </w:footnote>
  <w:footnote w:type="continuationSeparator" w:id="0">
    <w:p w:rsidR="00142021" w:rsidRDefault="00142021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B5C4DE6" wp14:editId="7F25604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D"/>
    <w:rsid w:val="00036A75"/>
    <w:rsid w:val="000752BC"/>
    <w:rsid w:val="00142021"/>
    <w:rsid w:val="00154F32"/>
    <w:rsid w:val="00246C04"/>
    <w:rsid w:val="002F4ACA"/>
    <w:rsid w:val="004F00E7"/>
    <w:rsid w:val="004F6BF0"/>
    <w:rsid w:val="00526BB3"/>
    <w:rsid w:val="00560356"/>
    <w:rsid w:val="0056588D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117E"/>
    <w:rsid w:val="00CC23DB"/>
    <w:rsid w:val="00CF43BE"/>
    <w:rsid w:val="00DF74DE"/>
    <w:rsid w:val="00E234B2"/>
    <w:rsid w:val="00EA74B3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0E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0E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2020-07-07T08:37:00Z</dcterms:created>
  <dcterms:modified xsi:type="dcterms:W3CDTF">2020-09-08T11:45:00Z</dcterms:modified>
</cp:coreProperties>
</file>