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6C" w:rsidRDefault="00DA296C" w:rsidP="00DA296C">
      <w:pPr>
        <w:pStyle w:val="NKberschrift1"/>
        <w:rPr>
          <w:lang w:val="de"/>
        </w:rPr>
      </w:pPr>
      <w:r w:rsidRPr="00C466B8">
        <w:rPr>
          <w:lang w:val="de"/>
        </w:rPr>
        <w:t>Passionszeit – Textcollage – Bleibet hier</w:t>
      </w:r>
    </w:p>
    <w:p w:rsidR="00FC6ED7" w:rsidRPr="00FC6ED7" w:rsidRDefault="00FC6ED7" w:rsidP="00FC6ED7">
      <w:pPr>
        <w:pStyle w:val="NKText"/>
      </w:pPr>
      <w:bookmarkStart w:id="0" w:name="_GoBack"/>
      <w:bookmarkEnd w:id="0"/>
    </w:p>
    <w:p w:rsidR="00DA296C" w:rsidRDefault="00DA296C" w:rsidP="00DA296C">
      <w:pPr>
        <w:pStyle w:val="Textkrper"/>
        <w:ind w:left="705" w:hanging="705"/>
        <w:rPr>
          <w:b/>
        </w:rPr>
      </w:pPr>
      <w:r>
        <w:rPr>
          <w:b/>
        </w:rPr>
        <w:t xml:space="preserve">L1: </w:t>
      </w:r>
    </w:p>
    <w:p w:rsidR="00DA296C" w:rsidRDefault="00DA296C" w:rsidP="00DA296C">
      <w:pPr>
        <w:pStyle w:val="Textkrper"/>
        <w:ind w:left="705" w:hanging="705"/>
      </w:pPr>
      <w:r>
        <w:t>Sei mir gnädig, Gott, sei mir gnädig!</w:t>
      </w:r>
    </w:p>
    <w:p w:rsidR="00DA296C" w:rsidRDefault="00DA296C" w:rsidP="00DA296C">
      <w:pPr>
        <w:pStyle w:val="Textkrper"/>
      </w:pPr>
      <w:r>
        <w:t>Denn auf dich traut meine Seele,</w:t>
      </w:r>
    </w:p>
    <w:p w:rsidR="00DA296C" w:rsidRDefault="00DA296C" w:rsidP="00DA296C">
      <w:pPr>
        <w:pStyle w:val="Textkrper"/>
      </w:pPr>
      <w:r>
        <w:t>und unter dem Schatten deiner Flügel habe ich Zuflucht, bis das Unglück vorübergehe.</w:t>
      </w:r>
    </w:p>
    <w:p w:rsidR="00DA296C" w:rsidRDefault="00DA296C" w:rsidP="00DA296C">
      <w:pPr>
        <w:rPr>
          <w:sz w:val="22"/>
        </w:rPr>
      </w:pPr>
      <w:r>
        <w:rPr>
          <w:sz w:val="22"/>
        </w:rPr>
        <w:t>Ich rufe zu Gott, dem Allerhöchsten, zu Gott, der meine Sache zum guten Ende führt.</w:t>
      </w:r>
    </w:p>
    <w:p w:rsidR="00DA296C" w:rsidRDefault="00DA296C" w:rsidP="00DA296C">
      <w:pPr>
        <w:rPr>
          <w:sz w:val="22"/>
        </w:rPr>
      </w:pPr>
      <w:r>
        <w:rPr>
          <w:sz w:val="22"/>
        </w:rPr>
        <w:t>Verzehrende Flammen sind die Menschen,</w:t>
      </w:r>
    </w:p>
    <w:p w:rsidR="00DA296C" w:rsidRDefault="00DA296C" w:rsidP="00DA296C">
      <w:pPr>
        <w:rPr>
          <w:sz w:val="22"/>
        </w:rPr>
      </w:pPr>
      <w:r>
        <w:rPr>
          <w:sz w:val="22"/>
        </w:rPr>
        <w:t>ihre Zähne sind Spieße und Pfeile und ihre Zungen scharfe Schwerter.</w:t>
      </w:r>
    </w:p>
    <w:p w:rsidR="00DA296C" w:rsidRDefault="00DA296C" w:rsidP="00DA296C">
      <w:pPr>
        <w:rPr>
          <w:sz w:val="22"/>
        </w:rPr>
      </w:pPr>
      <w:r>
        <w:rPr>
          <w:sz w:val="22"/>
        </w:rPr>
        <w:t>Erhebe dich, Gott, über den Himmel und deine Herrlichkeit über alle Welt!</w:t>
      </w:r>
    </w:p>
    <w:p w:rsidR="00DA296C" w:rsidRDefault="00DA296C" w:rsidP="00DA296C">
      <w:pPr>
        <w:rPr>
          <w:sz w:val="22"/>
        </w:rPr>
      </w:pPr>
    </w:p>
    <w:p w:rsidR="00DA296C" w:rsidRPr="00DA296C" w:rsidRDefault="00DA296C" w:rsidP="00DA296C">
      <w:pPr>
        <w:pStyle w:val="NKText"/>
        <w:ind w:left="708"/>
        <w:rPr>
          <w:rStyle w:val="NKTextfett"/>
        </w:rPr>
      </w:pPr>
      <w:r w:rsidRPr="00DA296C">
        <w:rPr>
          <w:rStyle w:val="NKTextfett"/>
        </w:rPr>
        <w:t>L2:</w:t>
      </w:r>
    </w:p>
    <w:p w:rsidR="00DA296C" w:rsidRPr="00DA296C" w:rsidRDefault="00DA296C" w:rsidP="00DA296C">
      <w:pPr>
        <w:pStyle w:val="NKText"/>
        <w:ind w:left="708"/>
      </w:pPr>
      <w:r w:rsidRPr="00DA296C">
        <w:t>Menschen gehen zu Gott in ihrer Not,</w:t>
      </w:r>
    </w:p>
    <w:p w:rsidR="00DA296C" w:rsidRPr="00DA296C" w:rsidRDefault="00DA296C" w:rsidP="00DA296C">
      <w:pPr>
        <w:pStyle w:val="NKText"/>
        <w:ind w:left="708"/>
      </w:pPr>
      <w:r w:rsidRPr="00DA296C">
        <w:t>flehen um Hilfe, bitten um Glück und Brot,</w:t>
      </w:r>
    </w:p>
    <w:p w:rsidR="00DA296C" w:rsidRPr="00DA296C" w:rsidRDefault="00DA296C" w:rsidP="00DA296C">
      <w:pPr>
        <w:pStyle w:val="NKText"/>
        <w:ind w:left="708"/>
      </w:pPr>
      <w:r w:rsidRPr="00DA296C">
        <w:t>um Errettung aus Krankheit, Schuld und Tod.</w:t>
      </w:r>
    </w:p>
    <w:p w:rsidR="00DA296C" w:rsidRPr="00DA296C" w:rsidRDefault="00DA296C" w:rsidP="00DA296C">
      <w:pPr>
        <w:pStyle w:val="NKText"/>
        <w:ind w:left="708"/>
      </w:pPr>
      <w:r w:rsidRPr="00DA296C">
        <w:t>So tun sie alle, alle, Christen und Heiden.</w:t>
      </w:r>
    </w:p>
    <w:p w:rsidR="00DA296C" w:rsidRPr="00DA296C" w:rsidRDefault="00DA296C" w:rsidP="00DA296C">
      <w:pPr>
        <w:pStyle w:val="NKText"/>
      </w:pPr>
    </w:p>
    <w:p w:rsidR="00DA296C" w:rsidRPr="00DA296C" w:rsidRDefault="002276BF" w:rsidP="00DA296C">
      <w:pPr>
        <w:pStyle w:val="NKText"/>
        <w:ind w:left="708" w:firstLine="708"/>
        <w:rPr>
          <w:rStyle w:val="NKTextfett"/>
        </w:rPr>
      </w:pPr>
      <w:r>
        <w:rPr>
          <w:rStyle w:val="NKTextfet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05pt;margin-top:11.75pt;width:489.6pt;height:135.65pt;z-index:251659264;visibility:visible;mso-wrap-edited:f" o:allowincell="f">
            <v:imagedata r:id="rId7" o:title=""/>
          </v:shape>
          <o:OLEObject Type="Embed" ProgID="Word.Picture.8" ShapeID="_x0000_s1026" DrawAspect="Content" ObjectID="_1657989397" r:id="rId8"/>
        </w:pict>
      </w:r>
      <w:r w:rsidR="00DA296C" w:rsidRPr="00DA296C">
        <w:rPr>
          <w:rStyle w:val="NKTextfett"/>
        </w:rPr>
        <w:t>Gemeinde:</w:t>
      </w: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Default="00DA296C" w:rsidP="00DA296C">
      <w:pPr>
        <w:pStyle w:val="Textkrper"/>
        <w:ind w:left="705" w:hanging="705"/>
        <w:rPr>
          <w:b/>
        </w:rPr>
      </w:pPr>
    </w:p>
    <w:p w:rsidR="00DA296C" w:rsidRPr="00DA296C" w:rsidRDefault="00DA296C" w:rsidP="00DA296C">
      <w:pPr>
        <w:pStyle w:val="NKText"/>
        <w:rPr>
          <w:rStyle w:val="NKTextfett"/>
        </w:rPr>
      </w:pPr>
      <w:r w:rsidRPr="00DA296C">
        <w:rPr>
          <w:rStyle w:val="NKTextfett"/>
        </w:rPr>
        <w:t>L3:</w:t>
      </w:r>
    </w:p>
    <w:p w:rsidR="00DA296C" w:rsidRDefault="00DA296C" w:rsidP="00DA296C">
      <w:pPr>
        <w:pStyle w:val="NKText"/>
      </w:pPr>
      <w:r w:rsidRPr="00DA296C">
        <w:t>Und er rief zu sich das Volk samt sein</w:t>
      </w:r>
      <w:r>
        <w:t>en Jüngern und sprach zu ihnen:</w:t>
      </w:r>
    </w:p>
    <w:p w:rsidR="00DA296C" w:rsidRDefault="00DA296C" w:rsidP="00DA296C">
      <w:pPr>
        <w:pStyle w:val="NKText"/>
      </w:pPr>
      <w:r w:rsidRPr="00DA296C">
        <w:t>Wer mir nachfolgen will, der verleugne sich selbst und nehme sein Kreuz auf sich und folge mir nach. Denn wer sein Leben erhalten will, der wi</w:t>
      </w:r>
      <w:r>
        <w:t>rd's verlieren;</w:t>
      </w:r>
    </w:p>
    <w:p w:rsidR="00DA296C" w:rsidRDefault="00DA296C" w:rsidP="00DA296C">
      <w:pPr>
        <w:pStyle w:val="NKText"/>
      </w:pPr>
      <w:r w:rsidRPr="00DA296C">
        <w:t>und wer sein Leben verliert um meinetwillen und um des Evangeliums willen, der wird's erhalten. Denn was hülfe es dem Menschen,</w:t>
      </w:r>
      <w:r>
        <w:t xml:space="preserve"> wenn er die ganze Welt gewönne</w:t>
      </w:r>
    </w:p>
    <w:p w:rsidR="00DA296C" w:rsidRPr="00DA296C" w:rsidRDefault="00DA296C" w:rsidP="00DA296C">
      <w:pPr>
        <w:pStyle w:val="NKText"/>
      </w:pPr>
      <w:r w:rsidRPr="00DA296C">
        <w:t>und nähme an seiner Seele Schaden?</w:t>
      </w:r>
    </w:p>
    <w:p w:rsidR="00DA296C" w:rsidRDefault="00DA296C" w:rsidP="00DA296C">
      <w:pPr>
        <w:pStyle w:val="NKText"/>
      </w:pPr>
      <w:r w:rsidRPr="00DA296C">
        <w:t>Denn was kann der Mensch geben, womit er seine Seele auslöse?</w:t>
      </w:r>
    </w:p>
    <w:p w:rsidR="00DA296C" w:rsidRPr="00DA296C" w:rsidRDefault="00DA296C" w:rsidP="00DA296C">
      <w:pPr>
        <w:pStyle w:val="NKText"/>
      </w:pPr>
    </w:p>
    <w:p w:rsidR="00DA296C" w:rsidRPr="00DA296C" w:rsidRDefault="00DA296C" w:rsidP="00DA296C">
      <w:pPr>
        <w:pStyle w:val="NKText"/>
        <w:ind w:left="708"/>
        <w:rPr>
          <w:rStyle w:val="NKTextfett"/>
        </w:rPr>
      </w:pPr>
      <w:r w:rsidRPr="00DA296C">
        <w:rPr>
          <w:rStyle w:val="NKTextfett"/>
        </w:rPr>
        <w:t>L2:</w:t>
      </w:r>
    </w:p>
    <w:p w:rsidR="00DA296C" w:rsidRPr="00DA296C" w:rsidRDefault="00DA296C" w:rsidP="00DA296C">
      <w:pPr>
        <w:pStyle w:val="NKText"/>
        <w:ind w:left="708"/>
      </w:pPr>
      <w:r w:rsidRPr="00DA296C">
        <w:t>Menschen gehen zu Gott in Seiner Not,</w:t>
      </w:r>
    </w:p>
    <w:p w:rsidR="00DA296C" w:rsidRPr="00DA296C" w:rsidRDefault="00DA296C" w:rsidP="00DA296C">
      <w:pPr>
        <w:pStyle w:val="NKText"/>
        <w:ind w:left="708"/>
      </w:pPr>
      <w:r w:rsidRPr="00DA296C">
        <w:t>finden ihn arm, geschmäht, ohne Obdach und Brot,</w:t>
      </w:r>
    </w:p>
    <w:p w:rsidR="00DA296C" w:rsidRPr="00DA296C" w:rsidRDefault="00DA296C" w:rsidP="00DA296C">
      <w:pPr>
        <w:pStyle w:val="NKText"/>
        <w:ind w:left="708"/>
      </w:pPr>
      <w:r w:rsidRPr="00DA296C">
        <w:t>sehn ihn verschlungen von Sünde,</w:t>
      </w:r>
    </w:p>
    <w:p w:rsidR="00DA296C" w:rsidRPr="00DA296C" w:rsidRDefault="00DA296C" w:rsidP="00DA296C">
      <w:pPr>
        <w:pStyle w:val="NKText"/>
        <w:ind w:left="708"/>
      </w:pPr>
      <w:r w:rsidRPr="00DA296C">
        <w:t>Schwachheit und Tod.</w:t>
      </w:r>
    </w:p>
    <w:p w:rsidR="00DA296C" w:rsidRPr="00DA296C" w:rsidRDefault="00DA296C" w:rsidP="00DA296C">
      <w:pPr>
        <w:pStyle w:val="NKText"/>
      </w:pPr>
    </w:p>
    <w:p w:rsidR="00DA296C" w:rsidRPr="00DA296C" w:rsidRDefault="00DA296C" w:rsidP="00DA296C">
      <w:pPr>
        <w:pStyle w:val="NKText"/>
        <w:ind w:left="708" w:firstLine="708"/>
        <w:rPr>
          <w:rStyle w:val="NKTextfett"/>
        </w:rPr>
      </w:pPr>
      <w:r w:rsidRPr="00DA296C">
        <w:rPr>
          <w:rStyle w:val="NKTextfett"/>
        </w:rPr>
        <w:t>Gemeinde:</w:t>
      </w:r>
    </w:p>
    <w:p w:rsidR="00DA296C" w:rsidRPr="00DA296C" w:rsidRDefault="00DA296C" w:rsidP="00DA296C">
      <w:pPr>
        <w:ind w:left="1416"/>
        <w:rPr>
          <w:rStyle w:val="NKTextkursiv"/>
        </w:rPr>
      </w:pPr>
      <w:r w:rsidRPr="00DA296C">
        <w:rPr>
          <w:rStyle w:val="NKTextkursiv"/>
        </w:rPr>
        <w:lastRenderedPageBreak/>
        <w:t>Bleibet hier und wachet mit mir...</w:t>
      </w:r>
    </w:p>
    <w:p w:rsidR="00DA296C" w:rsidRDefault="00DA296C" w:rsidP="00DA296C">
      <w:pPr>
        <w:rPr>
          <w:sz w:val="22"/>
        </w:rPr>
      </w:pPr>
    </w:p>
    <w:p w:rsidR="00DA296C" w:rsidRPr="00DA296C" w:rsidRDefault="00DA296C" w:rsidP="00DA296C">
      <w:pPr>
        <w:pStyle w:val="NKText"/>
        <w:rPr>
          <w:rStyle w:val="NKTextfett"/>
        </w:rPr>
      </w:pPr>
      <w:r w:rsidRPr="00DA296C">
        <w:rPr>
          <w:rStyle w:val="NKTextfett"/>
        </w:rPr>
        <w:t>L1:</w:t>
      </w:r>
    </w:p>
    <w:p w:rsidR="00DA296C" w:rsidRPr="00DA296C" w:rsidRDefault="00DA296C" w:rsidP="00DA296C">
      <w:pPr>
        <w:pStyle w:val="NKText"/>
      </w:pPr>
      <w:r w:rsidRPr="00DA296C">
        <w:t>Und es wurde ein Mann herbeigetragen,</w:t>
      </w:r>
      <w:r>
        <w:t xml:space="preserve"> lahm von Mutterleibe; </w:t>
      </w:r>
      <w:r w:rsidRPr="00DA296C">
        <w:t>den setzte man t</w:t>
      </w:r>
      <w:r>
        <w:t xml:space="preserve">äglich vor die Tür des Tempels, </w:t>
      </w:r>
      <w:r w:rsidRPr="00DA296C">
        <w:t>die da heißt die Schöne, damit er um Almosen bettelte bei d</w:t>
      </w:r>
      <w:r w:rsidR="00AB2514">
        <w:t xml:space="preserve">enen, die in den Tempel gingen. </w:t>
      </w:r>
      <w:r w:rsidRPr="00DA296C">
        <w:t>Als er nun Petrus und Johannes sah, wie sie in d</w:t>
      </w:r>
      <w:r>
        <w:t xml:space="preserve">en Tempel hineingehen wollten, </w:t>
      </w:r>
      <w:r w:rsidRPr="00DA296C">
        <w:t>bat er um ein Almosen. Petrus aber blickte ihn an mit Jo</w:t>
      </w:r>
      <w:r>
        <w:t xml:space="preserve">hannes und sprach: </w:t>
      </w:r>
      <w:proofErr w:type="spellStart"/>
      <w:r>
        <w:t>Sieh</w:t>
      </w:r>
      <w:proofErr w:type="spellEnd"/>
      <w:r>
        <w:t xml:space="preserve"> uns an! </w:t>
      </w:r>
      <w:r w:rsidRPr="00DA296C">
        <w:t xml:space="preserve">Und er sah sie an und wartete darauf, </w:t>
      </w:r>
      <w:proofErr w:type="spellStart"/>
      <w:r w:rsidRPr="00DA296C">
        <w:t>d</w:t>
      </w:r>
      <w:r w:rsidR="00AB2514">
        <w:t>aß</w:t>
      </w:r>
      <w:proofErr w:type="spellEnd"/>
      <w:r w:rsidR="00AB2514">
        <w:t xml:space="preserve"> er etwas von ihnen empfinge. </w:t>
      </w:r>
      <w:r w:rsidRPr="00DA296C">
        <w:t>Petrus aber sprach: Silber und Gold habe ich nicht; was ic</w:t>
      </w:r>
      <w:r w:rsidR="00AB2514">
        <w:t xml:space="preserve">h aber habe, das gebe ich dir: </w:t>
      </w:r>
      <w:r w:rsidRPr="00DA296C">
        <w:t>Im Namen Jesu Christi von Nazareth steh auf und geh umher!</w:t>
      </w:r>
    </w:p>
    <w:p w:rsidR="00DA296C" w:rsidRDefault="00DA296C" w:rsidP="00DA296C">
      <w:pPr>
        <w:pStyle w:val="NKText"/>
      </w:pPr>
      <w:r w:rsidRPr="00DA296C">
        <w:t>Und er ergriff ihn bei der rech</w:t>
      </w:r>
      <w:r>
        <w:t xml:space="preserve">ten Hand und richtete ihn auf. </w:t>
      </w:r>
      <w:r w:rsidRPr="00DA296C">
        <w:t>Sogleich wurd</w:t>
      </w:r>
      <w:r>
        <w:t xml:space="preserve">en seine Füße und Knöchel fest, </w:t>
      </w:r>
      <w:r w:rsidRPr="00DA296C">
        <w:t>er sprang auf, konnte gehen und stehen und</w:t>
      </w:r>
      <w:r>
        <w:t xml:space="preserve"> ging mit ihnen in den Tempel, </w:t>
      </w:r>
      <w:r w:rsidRPr="00DA296C">
        <w:t>lief und sprang umher und lobte Gott. Und es sah ihn alles Volk umhergehen und Gott loben.</w:t>
      </w:r>
    </w:p>
    <w:p w:rsidR="00DA296C" w:rsidRPr="00AB2514" w:rsidRDefault="00DA296C" w:rsidP="00AB2514">
      <w:pPr>
        <w:pStyle w:val="NKText"/>
      </w:pPr>
    </w:p>
    <w:p w:rsidR="00AB2514" w:rsidRPr="00AB2514" w:rsidRDefault="00AB2514" w:rsidP="00AB2514">
      <w:pPr>
        <w:pStyle w:val="NKText"/>
        <w:ind w:left="708"/>
        <w:rPr>
          <w:rStyle w:val="NKTextfett"/>
        </w:rPr>
      </w:pPr>
      <w:r w:rsidRPr="00AB2514">
        <w:rPr>
          <w:rStyle w:val="NKTextfett"/>
        </w:rPr>
        <w:t>L2:</w:t>
      </w:r>
    </w:p>
    <w:p w:rsidR="00DA296C" w:rsidRPr="00AB2514" w:rsidRDefault="00DA296C" w:rsidP="00AB2514">
      <w:pPr>
        <w:pStyle w:val="NKText"/>
        <w:ind w:left="708"/>
      </w:pPr>
      <w:r w:rsidRPr="00AB2514">
        <w:t>Gott geht zu allen Menschen in ihrer Not,</w:t>
      </w:r>
    </w:p>
    <w:p w:rsidR="00DA296C" w:rsidRPr="00AB2514" w:rsidRDefault="00DA296C" w:rsidP="00AB2514">
      <w:pPr>
        <w:pStyle w:val="NKText"/>
        <w:ind w:left="708"/>
      </w:pPr>
      <w:r w:rsidRPr="00AB2514">
        <w:t>sättigt den Leib und die Seele mit Seinem Brot,</w:t>
      </w:r>
    </w:p>
    <w:p w:rsidR="00DA296C" w:rsidRPr="00AB2514" w:rsidRDefault="00DA296C" w:rsidP="00AB2514">
      <w:pPr>
        <w:pStyle w:val="NKText"/>
        <w:ind w:left="708"/>
      </w:pPr>
      <w:r w:rsidRPr="00AB2514">
        <w:t>stirbt für Christen und Heiden den Kreuzestod</w:t>
      </w:r>
    </w:p>
    <w:p w:rsidR="00DA296C" w:rsidRPr="00AB2514" w:rsidRDefault="00DA296C" w:rsidP="00AB2514">
      <w:pPr>
        <w:pStyle w:val="NKText"/>
        <w:ind w:left="708"/>
      </w:pPr>
      <w:r w:rsidRPr="00AB2514">
        <w:t>und vergibt ihnen beiden.</w:t>
      </w:r>
    </w:p>
    <w:p w:rsidR="00DA296C" w:rsidRPr="00AB2514" w:rsidRDefault="00DA296C" w:rsidP="00AB2514">
      <w:pPr>
        <w:pStyle w:val="NKText"/>
      </w:pPr>
    </w:p>
    <w:p w:rsidR="00AB2514" w:rsidRPr="00AB2514" w:rsidRDefault="00AB2514" w:rsidP="00AB2514">
      <w:pPr>
        <w:pStyle w:val="NKText"/>
        <w:ind w:left="1416"/>
        <w:rPr>
          <w:rStyle w:val="NKTextfett"/>
        </w:rPr>
      </w:pPr>
      <w:r w:rsidRPr="00AB2514">
        <w:rPr>
          <w:rStyle w:val="NKTextfett"/>
        </w:rPr>
        <w:t>Gemeinde:</w:t>
      </w:r>
    </w:p>
    <w:p w:rsidR="00DA296C" w:rsidRPr="00AB2514" w:rsidRDefault="00DA296C" w:rsidP="00AB2514">
      <w:pPr>
        <w:pStyle w:val="NKText"/>
        <w:ind w:left="1416"/>
        <w:rPr>
          <w:rStyle w:val="NKTextkursiv"/>
        </w:rPr>
      </w:pPr>
      <w:r w:rsidRPr="00AB2514">
        <w:rPr>
          <w:rStyle w:val="NKTextkursiv"/>
        </w:rPr>
        <w:t>Bleibet hier und w</w:t>
      </w:r>
      <w:r w:rsidR="00AB2514" w:rsidRPr="00AB2514">
        <w:rPr>
          <w:rStyle w:val="NKTextkursiv"/>
        </w:rPr>
        <w:t>achet mit mir…</w:t>
      </w:r>
    </w:p>
    <w:p w:rsidR="00AB2514" w:rsidRDefault="00AB2514" w:rsidP="00AB2514">
      <w:pPr>
        <w:pStyle w:val="NKText"/>
      </w:pPr>
    </w:p>
    <w:p w:rsidR="00AB2514" w:rsidRPr="00AB2514" w:rsidRDefault="00AB2514" w:rsidP="00AB2514">
      <w:pPr>
        <w:pStyle w:val="NKTextklein"/>
      </w:pPr>
      <w:r w:rsidRPr="00AB2514">
        <w:t xml:space="preserve">Collage aus dem Gedicht „Christen und Heiden“ von Dietrich Bonhoeffer, </w:t>
      </w:r>
      <w:proofErr w:type="spellStart"/>
      <w:r w:rsidRPr="00AB2514">
        <w:t>Ps</w:t>
      </w:r>
      <w:proofErr w:type="spellEnd"/>
      <w:r>
        <w:t xml:space="preserve"> 57 in Auszügen, </w:t>
      </w:r>
      <w:proofErr w:type="spellStart"/>
      <w:r>
        <w:t>Mk</w:t>
      </w:r>
      <w:proofErr w:type="spellEnd"/>
      <w:r w:rsidRPr="00AB2514">
        <w:t xml:space="preserve"> 8,34–37, </w:t>
      </w:r>
      <w:proofErr w:type="spellStart"/>
      <w:r>
        <w:t>Apg</w:t>
      </w:r>
      <w:proofErr w:type="spellEnd"/>
      <w:r w:rsidRPr="00AB2514">
        <w:t xml:space="preserve"> 3,2–9 und dem </w:t>
      </w:r>
      <w:proofErr w:type="spellStart"/>
      <w:r w:rsidRPr="00AB2514">
        <w:t>Taizé</w:t>
      </w:r>
      <w:proofErr w:type="spellEnd"/>
      <w:r w:rsidRPr="00AB2514">
        <w:t>-Lied „Bleibet hier“. Idee: Sabine Kaiser-Reis und Thomas Brandes.</w:t>
      </w:r>
    </w:p>
    <w:sectPr w:rsidR="00AB2514" w:rsidRPr="00AB2514" w:rsidSect="006F7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BF" w:rsidRDefault="002276BF" w:rsidP="00FE0E45">
      <w:r>
        <w:separator/>
      </w:r>
    </w:p>
  </w:endnote>
  <w:endnote w:type="continuationSeparator" w:id="0">
    <w:p w:rsidR="002276BF" w:rsidRDefault="002276BF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BF" w:rsidRDefault="002276BF" w:rsidP="00FE0E45">
      <w:r>
        <w:separator/>
      </w:r>
    </w:p>
  </w:footnote>
  <w:footnote w:type="continuationSeparator" w:id="0">
    <w:p w:rsidR="002276BF" w:rsidRDefault="002276BF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019ACF" wp14:editId="3E9CC3D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8"/>
    <w:rsid w:val="00036A75"/>
    <w:rsid w:val="000752BC"/>
    <w:rsid w:val="002276BF"/>
    <w:rsid w:val="002F4ACA"/>
    <w:rsid w:val="004F6BF0"/>
    <w:rsid w:val="00526BB3"/>
    <w:rsid w:val="00560356"/>
    <w:rsid w:val="005A28A6"/>
    <w:rsid w:val="005C6DAD"/>
    <w:rsid w:val="00640E07"/>
    <w:rsid w:val="00666BC2"/>
    <w:rsid w:val="006F7909"/>
    <w:rsid w:val="007C1D84"/>
    <w:rsid w:val="00827435"/>
    <w:rsid w:val="00891BF9"/>
    <w:rsid w:val="008E6670"/>
    <w:rsid w:val="00941F8D"/>
    <w:rsid w:val="00982757"/>
    <w:rsid w:val="009E62D8"/>
    <w:rsid w:val="00AB2514"/>
    <w:rsid w:val="00AD7ED8"/>
    <w:rsid w:val="00B345E3"/>
    <w:rsid w:val="00B9436C"/>
    <w:rsid w:val="00BD6F14"/>
    <w:rsid w:val="00BF5D61"/>
    <w:rsid w:val="00C94FD3"/>
    <w:rsid w:val="00CC23DB"/>
    <w:rsid w:val="00CF43BE"/>
    <w:rsid w:val="00DA296C"/>
    <w:rsid w:val="00E234B2"/>
    <w:rsid w:val="00F1587B"/>
    <w:rsid w:val="00F5333D"/>
    <w:rsid w:val="00F6206D"/>
    <w:rsid w:val="00F80496"/>
    <w:rsid w:val="00FC6ED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9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extkrper">
    <w:name w:val="Body Text"/>
    <w:basedOn w:val="Standard"/>
    <w:link w:val="TextkrperZchn"/>
    <w:semiHidden/>
    <w:rsid w:val="00DA296C"/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DA296C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9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Textkrper">
    <w:name w:val="Body Text"/>
    <w:basedOn w:val="Standard"/>
    <w:link w:val="TextkrperZchn"/>
    <w:semiHidden/>
    <w:rsid w:val="00DA296C"/>
    <w:rPr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DA296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2020-08-03T14:24:00Z</dcterms:created>
  <dcterms:modified xsi:type="dcterms:W3CDTF">2020-08-03T17:50:00Z</dcterms:modified>
</cp:coreProperties>
</file>