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8110" w14:textId="77777777" w:rsidR="001540AC" w:rsidRPr="001540AC" w:rsidRDefault="001540AC" w:rsidP="001540AC">
      <w:pPr>
        <w:pStyle w:val="NKberschrift1"/>
        <w:rPr>
          <w:sz w:val="24"/>
          <w:szCs w:val="24"/>
        </w:rPr>
      </w:pPr>
      <w:r w:rsidRPr="001540AC">
        <w:rPr>
          <w:sz w:val="24"/>
          <w:szCs w:val="24"/>
        </w:rPr>
        <w:t xml:space="preserve">Ewigkeitssonntag auf dem Platz bei offener Kirche </w:t>
      </w:r>
    </w:p>
    <w:p w14:paraId="0D67C7F4" w14:textId="43BE5301" w:rsidR="001540AC" w:rsidRDefault="001540AC" w:rsidP="001540AC">
      <w:pPr>
        <w:rPr>
          <w:rFonts w:ascii="Arial" w:hAnsi="Arial" w:cs="Arial"/>
          <w:i/>
          <w:iCs/>
          <w:sz w:val="24"/>
          <w:szCs w:val="24"/>
        </w:rPr>
      </w:pPr>
    </w:p>
    <w:p w14:paraId="77833762" w14:textId="61A70CD3" w:rsidR="00A71D6C" w:rsidRPr="001540AC" w:rsidRDefault="00A71D6C" w:rsidP="00A71D6C">
      <w:pPr>
        <w:pStyle w:val="NKberschrift2"/>
      </w:pPr>
      <w:r>
        <w:t>Grundidee:</w:t>
      </w:r>
    </w:p>
    <w:p w14:paraId="48B18DE7" w14:textId="271E3988" w:rsidR="001540AC" w:rsidRPr="00A71D6C" w:rsidRDefault="001540AC" w:rsidP="00A71D6C">
      <w:pPr>
        <w:rPr>
          <w:rFonts w:ascii="Arial" w:hAnsi="Arial" w:cs="Arial"/>
          <w:sz w:val="24"/>
          <w:szCs w:val="24"/>
        </w:rPr>
      </w:pPr>
      <w:r w:rsidRPr="00A71D6C">
        <w:rPr>
          <w:rFonts w:ascii="Arial" w:hAnsi="Arial" w:cs="Arial"/>
          <w:sz w:val="24"/>
          <w:szCs w:val="24"/>
        </w:rPr>
        <w:t>Musikalische und inhaltliche Impulse draußen und dazu eine offene, gestaltete Kirche mit kleinen Beteiligungsformaten drinnen. (s.a. Anregungen für die Gestaltung von offenen Kirchen)</w:t>
      </w:r>
    </w:p>
    <w:p w14:paraId="5E9DC104" w14:textId="77777777" w:rsidR="001540AC" w:rsidRPr="001540AC" w:rsidRDefault="001540AC" w:rsidP="001540AC">
      <w:pPr>
        <w:pStyle w:val="Listenabsatz"/>
        <w:rPr>
          <w:rFonts w:ascii="Arial" w:hAnsi="Arial" w:cs="Arial"/>
          <w:sz w:val="24"/>
          <w:szCs w:val="24"/>
        </w:rPr>
      </w:pPr>
    </w:p>
    <w:p w14:paraId="65029815" w14:textId="77777777"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Für den</w:t>
      </w:r>
      <w:r w:rsidRPr="001540AC">
        <w:rPr>
          <w:rFonts w:ascii="Arial" w:hAnsi="Arial" w:cs="Arial"/>
          <w:bCs/>
          <w:sz w:val="24"/>
          <w:szCs w:val="24"/>
        </w:rPr>
        <w:t xml:space="preserve"> Ewigkeitssonntag</w:t>
      </w:r>
      <w:r w:rsidRPr="001540AC">
        <w:rPr>
          <w:rFonts w:ascii="Arial" w:hAnsi="Arial" w:cs="Arial"/>
          <w:sz w:val="24"/>
          <w:szCs w:val="24"/>
        </w:rPr>
        <w:t xml:space="preserve"> wäre ein Gottesdienst am Nachmittag/ Abend zur Dämmerung denkbar.</w:t>
      </w:r>
    </w:p>
    <w:p w14:paraId="2F915178" w14:textId="77777777" w:rsidR="001540AC" w:rsidRPr="001540AC" w:rsidRDefault="001540AC" w:rsidP="001540AC">
      <w:pPr>
        <w:pStyle w:val="Listenabsatz"/>
        <w:rPr>
          <w:rFonts w:ascii="Arial" w:hAnsi="Arial" w:cs="Arial"/>
          <w:sz w:val="24"/>
          <w:szCs w:val="24"/>
        </w:rPr>
      </w:pPr>
    </w:p>
    <w:p w14:paraId="74EF3B63" w14:textId="311A307E" w:rsidR="001540AC" w:rsidRPr="001540AC" w:rsidRDefault="001540AC" w:rsidP="001540AC">
      <w:pPr>
        <w:pStyle w:val="Listenabsatz"/>
        <w:numPr>
          <w:ilvl w:val="0"/>
          <w:numId w:val="1"/>
        </w:numPr>
        <w:rPr>
          <w:rFonts w:ascii="Arial" w:hAnsi="Arial" w:cs="Arial"/>
          <w:sz w:val="24"/>
          <w:szCs w:val="24"/>
        </w:rPr>
      </w:pPr>
      <w:r>
        <w:rPr>
          <w:rFonts w:ascii="Arial" w:hAnsi="Arial" w:cs="Arial"/>
          <w:sz w:val="24"/>
          <w:szCs w:val="24"/>
        </w:rPr>
        <w:t xml:space="preserve">Bei Regengefahr ggf. Pavillons aufstellen </w:t>
      </w:r>
    </w:p>
    <w:p w14:paraId="18C63A28" w14:textId="77777777" w:rsidR="001540AC" w:rsidRPr="001540AC" w:rsidRDefault="001540AC" w:rsidP="001540AC">
      <w:pPr>
        <w:pStyle w:val="Listenabsatz"/>
        <w:rPr>
          <w:rFonts w:ascii="Arial" w:hAnsi="Arial" w:cs="Arial"/>
          <w:sz w:val="24"/>
          <w:szCs w:val="24"/>
        </w:rPr>
      </w:pPr>
    </w:p>
    <w:p w14:paraId="07B1C74F" w14:textId="54C31954"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Fackeln und Kerzen könnten den Platz erleuchten.</w:t>
      </w:r>
    </w:p>
    <w:p w14:paraId="4A37CCB5" w14:textId="77777777" w:rsidR="001540AC" w:rsidRPr="001540AC" w:rsidRDefault="001540AC" w:rsidP="001540AC">
      <w:pPr>
        <w:pStyle w:val="Listenabsatz"/>
        <w:rPr>
          <w:rFonts w:ascii="Arial" w:hAnsi="Arial" w:cs="Arial"/>
          <w:sz w:val="24"/>
          <w:szCs w:val="24"/>
        </w:rPr>
      </w:pPr>
    </w:p>
    <w:p w14:paraId="59B51FA2" w14:textId="0309CED8"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Schöne melancholische Livemusik und eine gute Lesung der Offenbarung drau</w:t>
      </w:r>
      <w:r>
        <w:rPr>
          <w:rFonts w:ascii="Arial" w:hAnsi="Arial" w:cs="Arial"/>
          <w:sz w:val="24"/>
          <w:szCs w:val="24"/>
        </w:rPr>
        <w:t>ß</w:t>
      </w:r>
      <w:r w:rsidRPr="001540AC">
        <w:rPr>
          <w:rFonts w:ascii="Arial" w:hAnsi="Arial" w:cs="Arial"/>
          <w:sz w:val="24"/>
          <w:szCs w:val="24"/>
        </w:rPr>
        <w:t>en</w:t>
      </w:r>
    </w:p>
    <w:p w14:paraId="148B6890" w14:textId="77777777" w:rsidR="001540AC" w:rsidRPr="001540AC" w:rsidRDefault="001540AC" w:rsidP="001540AC">
      <w:pPr>
        <w:pStyle w:val="Listenabsatz"/>
        <w:rPr>
          <w:rFonts w:ascii="Arial" w:hAnsi="Arial" w:cs="Arial"/>
          <w:sz w:val="24"/>
          <w:szCs w:val="24"/>
        </w:rPr>
      </w:pPr>
    </w:p>
    <w:p w14:paraId="43372691" w14:textId="2A50DC2F"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Dann könnten die Namen der Toten vor der Kirche verlesen und Grablichter angezündet und unter einem Pavillon auf die Erde gestellt werden. Wer das nachmittags im Dämmerlicht macht, hat es eindrucksvoll schön. Die Lichter können stehenbleiben – oder von den Angehörigen dann in die Kirche auf den Altar gebracht werden.</w:t>
      </w:r>
    </w:p>
    <w:p w14:paraId="35CF62BE" w14:textId="77777777" w:rsidR="001540AC" w:rsidRPr="001540AC" w:rsidRDefault="001540AC" w:rsidP="001540AC">
      <w:pPr>
        <w:pStyle w:val="Listenabsatz"/>
        <w:rPr>
          <w:rFonts w:ascii="Arial" w:hAnsi="Arial" w:cs="Arial"/>
          <w:sz w:val="24"/>
          <w:szCs w:val="24"/>
        </w:rPr>
      </w:pPr>
    </w:p>
    <w:p w14:paraId="700BD33C" w14:textId="77777777"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 xml:space="preserve">Die Kirche wäre offen und lädt ein zu Gebet und Segnung. </w:t>
      </w:r>
    </w:p>
    <w:p w14:paraId="10B39831" w14:textId="77777777" w:rsidR="001540AC" w:rsidRPr="001540AC" w:rsidRDefault="001540AC" w:rsidP="001540AC">
      <w:pPr>
        <w:pStyle w:val="Listenabsatz"/>
        <w:rPr>
          <w:rFonts w:ascii="Arial" w:hAnsi="Arial" w:cs="Arial"/>
          <w:sz w:val="24"/>
          <w:szCs w:val="24"/>
        </w:rPr>
      </w:pPr>
    </w:p>
    <w:p w14:paraId="54E238C9" w14:textId="77777777"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Dazu braucht es dann eine sensible Ansage, dass die Menschen nacheinander in die Kirche gehen. Draußen auf dem Platz noch ein bisschen schöne Musik und Tee /Punsch, dass man Grund hat zu verweilen und es kein Gedrängel gibt vor der Kirche</w:t>
      </w:r>
    </w:p>
    <w:p w14:paraId="05A95E93" w14:textId="77777777" w:rsidR="001540AC" w:rsidRPr="001540AC" w:rsidRDefault="001540AC" w:rsidP="001540AC">
      <w:pPr>
        <w:pStyle w:val="Listenabsatz"/>
        <w:rPr>
          <w:rFonts w:ascii="Arial" w:hAnsi="Arial" w:cs="Arial"/>
          <w:sz w:val="24"/>
          <w:szCs w:val="24"/>
        </w:rPr>
      </w:pPr>
    </w:p>
    <w:p w14:paraId="4D9DE1ED" w14:textId="77777777"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Eingang und Ausgang trennen, das Procedere sorgsam ansagen</w:t>
      </w:r>
    </w:p>
    <w:p w14:paraId="3CF1279A" w14:textId="77777777" w:rsidR="001540AC" w:rsidRPr="001540AC" w:rsidRDefault="001540AC" w:rsidP="001540AC">
      <w:pPr>
        <w:pStyle w:val="Listenabsatz"/>
        <w:rPr>
          <w:rFonts w:ascii="Arial" w:hAnsi="Arial" w:cs="Arial"/>
          <w:sz w:val="24"/>
          <w:szCs w:val="24"/>
        </w:rPr>
      </w:pPr>
    </w:p>
    <w:p w14:paraId="0A890502" w14:textId="70F77A0C" w:rsidR="001540AC" w:rsidRPr="001540AC" w:rsidRDefault="001540AC" w:rsidP="001540AC">
      <w:pPr>
        <w:pStyle w:val="Listenabsatz"/>
        <w:numPr>
          <w:ilvl w:val="0"/>
          <w:numId w:val="1"/>
        </w:numPr>
        <w:rPr>
          <w:rFonts w:ascii="Arial" w:hAnsi="Arial" w:cs="Arial"/>
          <w:sz w:val="24"/>
          <w:szCs w:val="24"/>
        </w:rPr>
      </w:pPr>
      <w:r w:rsidRPr="001540AC">
        <w:rPr>
          <w:rFonts w:ascii="Arial" w:hAnsi="Arial" w:cs="Arial"/>
          <w:sz w:val="24"/>
          <w:szCs w:val="24"/>
        </w:rPr>
        <w:t xml:space="preserve">Dann können die Menschen wie beim Wandelabendmahl zum Altar gehen, einen Segen empfangen, innehalten, eine </w:t>
      </w:r>
      <w:r>
        <w:rPr>
          <w:rFonts w:ascii="Arial" w:hAnsi="Arial" w:cs="Arial"/>
          <w:sz w:val="24"/>
          <w:szCs w:val="24"/>
        </w:rPr>
        <w:t>S</w:t>
      </w:r>
      <w:r w:rsidRPr="001540AC">
        <w:rPr>
          <w:rFonts w:ascii="Arial" w:hAnsi="Arial" w:cs="Arial"/>
          <w:sz w:val="24"/>
          <w:szCs w:val="24"/>
        </w:rPr>
        <w:t xml:space="preserve">egenskarte mitnehmen…oder so. </w:t>
      </w:r>
    </w:p>
    <w:p w14:paraId="4591CAD5" w14:textId="77777777" w:rsidR="001540AC" w:rsidRPr="001540AC" w:rsidRDefault="001540AC" w:rsidP="001540AC">
      <w:pPr>
        <w:spacing w:after="200" w:line="276" w:lineRule="auto"/>
        <w:ind w:left="360"/>
        <w:rPr>
          <w:rFonts w:ascii="Arial" w:eastAsia="Times New Roman" w:hAnsi="Arial" w:cs="Arial"/>
          <w:sz w:val="24"/>
          <w:szCs w:val="24"/>
        </w:rPr>
      </w:pPr>
    </w:p>
    <w:p w14:paraId="19300A00" w14:textId="5919392E" w:rsidR="001540AC" w:rsidRDefault="001540AC" w:rsidP="001540AC">
      <w:pPr>
        <w:pStyle w:val="Listenabsatz"/>
        <w:spacing w:after="200" w:line="276" w:lineRule="auto"/>
        <w:rPr>
          <w:rFonts w:ascii="Arial" w:eastAsia="Times New Roman" w:hAnsi="Arial" w:cs="Arial"/>
          <w:sz w:val="24"/>
          <w:szCs w:val="24"/>
        </w:rPr>
      </w:pPr>
      <w:r w:rsidRPr="001540AC">
        <w:rPr>
          <w:rFonts w:ascii="Arial" w:eastAsia="Times New Roman" w:hAnsi="Arial" w:cs="Arial"/>
          <w:sz w:val="24"/>
          <w:szCs w:val="24"/>
        </w:rPr>
        <w:t>Man braucht Ordner und in der Kirche einen gut sichtbar markierte</w:t>
      </w:r>
      <w:r>
        <w:rPr>
          <w:rFonts w:ascii="Arial" w:eastAsia="Times New Roman" w:hAnsi="Arial" w:cs="Arial"/>
          <w:sz w:val="24"/>
          <w:szCs w:val="24"/>
        </w:rPr>
        <w:t>n</w:t>
      </w:r>
      <w:r w:rsidRPr="001540AC">
        <w:rPr>
          <w:rFonts w:ascii="Arial" w:eastAsia="Times New Roman" w:hAnsi="Arial" w:cs="Arial"/>
          <w:sz w:val="24"/>
          <w:szCs w:val="24"/>
        </w:rPr>
        <w:t xml:space="preserve"> Weg und getrennten Ein- und Ausgang. </w:t>
      </w:r>
    </w:p>
    <w:p w14:paraId="37B36F0E" w14:textId="79B841A7" w:rsidR="001540AC" w:rsidRDefault="001540AC" w:rsidP="001540AC">
      <w:pPr>
        <w:pStyle w:val="Listenabsatz"/>
        <w:spacing w:after="200" w:line="276" w:lineRule="auto"/>
        <w:rPr>
          <w:rFonts w:ascii="Arial" w:eastAsia="Times New Roman" w:hAnsi="Arial" w:cs="Arial"/>
          <w:sz w:val="24"/>
          <w:szCs w:val="24"/>
        </w:rPr>
      </w:pPr>
    </w:p>
    <w:p w14:paraId="2CBB8E25" w14:textId="4001A962" w:rsidR="001540AC" w:rsidRPr="001540AC" w:rsidRDefault="001540AC" w:rsidP="001540AC">
      <w:pPr>
        <w:pStyle w:val="Listenabsatz"/>
        <w:spacing w:after="200" w:line="276" w:lineRule="auto"/>
        <w:rPr>
          <w:rFonts w:ascii="Arial" w:eastAsia="Times New Roman" w:hAnsi="Arial" w:cs="Arial"/>
          <w:sz w:val="18"/>
          <w:szCs w:val="18"/>
        </w:rPr>
      </w:pPr>
      <w:r w:rsidRPr="001540AC">
        <w:rPr>
          <w:rFonts w:ascii="Arial" w:eastAsia="Times New Roman" w:hAnsi="Arial" w:cs="Arial"/>
          <w:sz w:val="18"/>
          <w:szCs w:val="18"/>
        </w:rPr>
        <w:t>Autorin: Melanie Kirschstein</w:t>
      </w:r>
      <w:r w:rsidR="001E5C72">
        <w:rPr>
          <w:rFonts w:ascii="Arial" w:eastAsia="Times New Roman" w:hAnsi="Arial" w:cs="Arial"/>
          <w:sz w:val="18"/>
          <w:szCs w:val="18"/>
        </w:rPr>
        <w:t>.</w:t>
      </w:r>
      <w:bookmarkStart w:id="0" w:name="_GoBack"/>
      <w:bookmarkEnd w:id="0"/>
    </w:p>
    <w:sectPr w:rsidR="001540AC" w:rsidRPr="001540A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F1596" w14:textId="77777777" w:rsidR="00640E07" w:rsidRDefault="00640E07" w:rsidP="00FE0E45">
      <w:pPr>
        <w:spacing w:after="0" w:line="240" w:lineRule="auto"/>
      </w:pPr>
      <w:r>
        <w:separator/>
      </w:r>
    </w:p>
  </w:endnote>
  <w:endnote w:type="continuationSeparator" w:id="0">
    <w:p w14:paraId="500D6C73"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039F"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E29"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8B2A"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5A6B" w14:textId="77777777" w:rsidR="00640E07" w:rsidRDefault="00640E07" w:rsidP="00FE0E45">
      <w:pPr>
        <w:spacing w:after="0" w:line="240" w:lineRule="auto"/>
      </w:pPr>
      <w:r>
        <w:separator/>
      </w:r>
    </w:p>
  </w:footnote>
  <w:footnote w:type="continuationSeparator" w:id="0">
    <w:p w14:paraId="207B5A3D"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0F4E"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6E9F"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5724" w14:textId="77777777" w:rsidR="006F7909" w:rsidRDefault="006F7909">
    <w:pPr>
      <w:pStyle w:val="Kopfzeile"/>
    </w:pPr>
    <w:r>
      <w:rPr>
        <w:noProof/>
      </w:rPr>
      <w:drawing>
        <wp:anchor distT="0" distB="0" distL="114300" distR="114300" simplePos="0" relativeHeight="251659264" behindDoc="1" locked="1" layoutInCell="1" allowOverlap="1" wp14:anchorId="7C6E986C" wp14:editId="39DA6FE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540AC"/>
    <w:rsid w:val="001E5C72"/>
    <w:rsid w:val="002F4ACA"/>
    <w:rsid w:val="004F6BF0"/>
    <w:rsid w:val="00526BB3"/>
    <w:rsid w:val="00560356"/>
    <w:rsid w:val="005A28A6"/>
    <w:rsid w:val="005C6DAD"/>
    <w:rsid w:val="00640E07"/>
    <w:rsid w:val="006F7909"/>
    <w:rsid w:val="007C1D84"/>
    <w:rsid w:val="00827435"/>
    <w:rsid w:val="00891BF9"/>
    <w:rsid w:val="008E6670"/>
    <w:rsid w:val="00941F8D"/>
    <w:rsid w:val="00982757"/>
    <w:rsid w:val="00A71D6C"/>
    <w:rsid w:val="00AD7ED8"/>
    <w:rsid w:val="00B345E3"/>
    <w:rsid w:val="00B9436C"/>
    <w:rsid w:val="00BD6F14"/>
    <w:rsid w:val="00BF5D61"/>
    <w:rsid w:val="00C94FD3"/>
    <w:rsid w:val="00CF43BE"/>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52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1540AC"/>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1540AC"/>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2020-09-01T15:39:00Z</dcterms:created>
  <dcterms:modified xsi:type="dcterms:W3CDTF">2020-09-14T17:32:00Z</dcterms:modified>
</cp:coreProperties>
</file>