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741" w:rsidRPr="007701D3" w:rsidRDefault="00136741" w:rsidP="007701D3">
      <w:pPr>
        <w:pStyle w:val="NKberschrift1"/>
      </w:pPr>
      <w:bookmarkStart w:id="0" w:name="_GoBack"/>
      <w:bookmarkEnd w:id="0"/>
      <w:r w:rsidRPr="007701D3">
        <w:t>Passion – Ideen zu Andachten an Orten der Leidenschaft</w:t>
      </w:r>
    </w:p>
    <w:p w:rsidR="007701D3" w:rsidRDefault="007701D3" w:rsidP="007701D3">
      <w:pPr>
        <w:pStyle w:val="NKText"/>
      </w:pPr>
    </w:p>
    <w:p w:rsidR="00136741" w:rsidRPr="007701D3" w:rsidRDefault="00136741" w:rsidP="007701D3">
      <w:pPr>
        <w:pStyle w:val="NKText"/>
      </w:pPr>
      <w:r w:rsidRPr="007701D3">
        <w:t>Fünf „</w:t>
      </w:r>
      <w:r w:rsidRPr="007F284E">
        <w:rPr>
          <w:b/>
        </w:rPr>
        <w:t>Orte der Leidenschaft</w:t>
      </w:r>
      <w:r w:rsidRPr="007701D3">
        <w:t>“. Die fünf Wunden Jesu einmal anders angedeutet? Es ist wie immer: Andere Orte heißt, die Resonanz ist größer, denn zum harten Kern der Kerngemeinden kommen Interessierte dazu, die etwas mit den Orten verbindet und die neugierig sind auf ein niedrigschwelliges Angebot. Und die Zeitung berichtet.</w:t>
      </w:r>
    </w:p>
    <w:p w:rsidR="007701D3" w:rsidRPr="007701D3" w:rsidRDefault="007701D3" w:rsidP="007701D3">
      <w:pPr>
        <w:pStyle w:val="NKText"/>
      </w:pPr>
    </w:p>
    <w:p w:rsidR="00136741" w:rsidRPr="007701D3" w:rsidRDefault="007F284E" w:rsidP="007701D3">
      <w:pPr>
        <w:pStyle w:val="NKText"/>
      </w:pPr>
      <w:r>
        <w:t>„</w:t>
      </w:r>
      <w:r w:rsidRPr="007F284E">
        <w:rPr>
          <w:b/>
        </w:rPr>
        <w:t>Orte der Leidenschaft</w:t>
      </w:r>
      <w:r>
        <w:t xml:space="preserve">“: </w:t>
      </w:r>
      <w:r w:rsidR="00136741" w:rsidRPr="007701D3">
        <w:t>Schnell gibt es Ideen und Verabredungen, dazu eine überraschte Kooperationsbereitschaft bei den Angefragten. Keine Gestaltungsvorgaben. Gemeinsame Öffentlichkeitsarbeit: Presse, Plakate, Handzettel. Statt einer Predigt eher ein Dialog mit Lebens-Expert*innen. Biblischen Impuls, Lied(er), Psalm, Gebet, Segen durchaus. Gestaltungs-Besetzung variabel, von minimal (Pastor und Dialog-Partner*in bis größer: Pastor*in plus Kirchenmusiker*in mit Kantorei oder mit Posaunenchor und Konfirmanden.</w:t>
      </w:r>
    </w:p>
    <w:p w:rsidR="007701D3" w:rsidRPr="007701D3" w:rsidRDefault="007701D3" w:rsidP="007701D3">
      <w:pPr>
        <w:pStyle w:val="NKText"/>
      </w:pPr>
    </w:p>
    <w:p w:rsidR="00136741" w:rsidRPr="007701D3" w:rsidRDefault="00136741" w:rsidP="007701D3">
      <w:pPr>
        <w:pStyle w:val="NKText"/>
      </w:pPr>
      <w:r w:rsidRPr="007701D3">
        <w:t xml:space="preserve">Den Auftakt bildet eine eindrucksvolle Szene: Pastor und Meeresbiologin sitzen auf einem Holzsteg über dem Rochen-Becken im </w:t>
      </w:r>
      <w:proofErr w:type="spellStart"/>
      <w:r w:rsidRPr="007701D3">
        <w:t>Sealife</w:t>
      </w:r>
      <w:proofErr w:type="spellEnd"/>
      <w:r w:rsidRPr="007701D3">
        <w:t>-Center in Timmendorfer Strand; die Mitfeiernden haben am Beckenrand Platz gefunden. Das freie Gespräch geht ein auf die Leidenschaft für Klima- und Meeresschutz, auf Schöpfungsverantwortung und das Seufzen der Kreatur. Gerahmt von Psalm und Lied, Gebet und Segen. Dazu plätschert das Wasser, die Rochen ziehen ihre Bahnen, tauchen zuweilen auf und klatschen dazu.</w:t>
      </w:r>
    </w:p>
    <w:p w:rsidR="007701D3" w:rsidRPr="007701D3" w:rsidRDefault="007701D3" w:rsidP="007701D3">
      <w:pPr>
        <w:pStyle w:val="NKText"/>
      </w:pPr>
    </w:p>
    <w:p w:rsidR="00136741" w:rsidRPr="007701D3" w:rsidRDefault="00136741" w:rsidP="007701D3">
      <w:pPr>
        <w:pStyle w:val="NKText"/>
      </w:pPr>
      <w:r w:rsidRPr="007701D3">
        <w:t xml:space="preserve">Andere Orte: Eine Gemeindebücherei in Scharbeutz, ein Hof in </w:t>
      </w:r>
      <w:proofErr w:type="spellStart"/>
      <w:r w:rsidRPr="007701D3">
        <w:t>Süsel</w:t>
      </w:r>
      <w:proofErr w:type="spellEnd"/>
      <w:r w:rsidRPr="007701D3">
        <w:t>, der zuzeiten Flüchtlingen Unterkunft bot, ein Zeitzeuge bringt sich ein. Der Hafen in Niendorf. Man sammelt sich an Deck eines Fischkutters, Pastor und Fischer führen ein Ge</w:t>
      </w:r>
      <w:r w:rsidR="007F284E">
        <w:t xml:space="preserve">spräch. Altenheime, Feuerwehr- </w:t>
      </w:r>
      <w:r w:rsidRPr="007701D3">
        <w:t>und Dorfgemeinschaftshaus, eine Apotheke bei laufendem Betrieb. Anregend, inspirierend. Passion als gegenwärtige Leidenschaft. Durchaus in Rückbindung an die Passion Jesu Christi. Passion – Leidenschaft auch im Alltag, an den Schnittstellen zu vielen Berufen und Engagements. Nichts eingesperrt ins Heilige. Zukunftsträchtig – und mitten unter uns.</w:t>
      </w:r>
    </w:p>
    <w:p w:rsidR="007701D3" w:rsidRPr="007701D3" w:rsidRDefault="007701D3" w:rsidP="007701D3">
      <w:pPr>
        <w:pStyle w:val="NKText"/>
      </w:pPr>
    </w:p>
    <w:p w:rsidR="00136741" w:rsidRPr="007701D3" w:rsidRDefault="00136741" w:rsidP="007701D3">
      <w:pPr>
        <w:pStyle w:val="NKTextklein"/>
      </w:pPr>
      <w:r w:rsidRPr="007701D3">
        <w:t>Autor: Prof. Dr. Thomas Vogel.</w:t>
      </w:r>
    </w:p>
    <w:sectPr w:rsidR="00136741" w:rsidRPr="007701D3"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1E3" w:rsidRDefault="00CC71E3" w:rsidP="00FE0E45">
      <w:pPr>
        <w:spacing w:after="0" w:line="240" w:lineRule="auto"/>
      </w:pPr>
      <w:r>
        <w:separator/>
      </w:r>
    </w:p>
  </w:endnote>
  <w:endnote w:type="continuationSeparator" w:id="0">
    <w:p w:rsidR="00CC71E3" w:rsidRDefault="00CC71E3"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1E3" w:rsidRDefault="00CC71E3" w:rsidP="00FE0E45">
      <w:pPr>
        <w:spacing w:after="0" w:line="240" w:lineRule="auto"/>
      </w:pPr>
      <w:r>
        <w:separator/>
      </w:r>
    </w:p>
  </w:footnote>
  <w:footnote w:type="continuationSeparator" w:id="0">
    <w:p w:rsidR="00CC71E3" w:rsidRDefault="00CC71E3"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6E718B0A" wp14:editId="14F000A3">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E2"/>
    <w:rsid w:val="00036A75"/>
    <w:rsid w:val="000752BC"/>
    <w:rsid w:val="00136741"/>
    <w:rsid w:val="002F4ACA"/>
    <w:rsid w:val="004F6BF0"/>
    <w:rsid w:val="00526BB3"/>
    <w:rsid w:val="00533DBD"/>
    <w:rsid w:val="00560356"/>
    <w:rsid w:val="005A28A6"/>
    <w:rsid w:val="005C6DAD"/>
    <w:rsid w:val="00640E07"/>
    <w:rsid w:val="006F7909"/>
    <w:rsid w:val="007701D3"/>
    <w:rsid w:val="007C1D84"/>
    <w:rsid w:val="007F284E"/>
    <w:rsid w:val="00827435"/>
    <w:rsid w:val="00891BF9"/>
    <w:rsid w:val="008E6670"/>
    <w:rsid w:val="00941F8D"/>
    <w:rsid w:val="00982757"/>
    <w:rsid w:val="00AD7ED8"/>
    <w:rsid w:val="00B345E3"/>
    <w:rsid w:val="00B9436C"/>
    <w:rsid w:val="00BD6F14"/>
    <w:rsid w:val="00BF5D61"/>
    <w:rsid w:val="00C94FD3"/>
    <w:rsid w:val="00CC71E3"/>
    <w:rsid w:val="00CF43BE"/>
    <w:rsid w:val="00D06CD8"/>
    <w:rsid w:val="00E234B2"/>
    <w:rsid w:val="00E676E2"/>
    <w:rsid w:val="00F1587B"/>
    <w:rsid w:val="00F5333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3674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3674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169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Nordkirche</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Lubitz, Birgit</dc:creator>
  <cp:lastModifiedBy>Bents, Ilona</cp:lastModifiedBy>
  <cp:revision>5</cp:revision>
  <cp:lastPrinted>2020-05-08T10:33:00Z</cp:lastPrinted>
  <dcterms:created xsi:type="dcterms:W3CDTF">2020-06-30T13:08:00Z</dcterms:created>
  <dcterms:modified xsi:type="dcterms:W3CDTF">2020-09-04T07:41:00Z</dcterms:modified>
</cp:coreProperties>
</file>