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AB" w:rsidRPr="001E5D98" w:rsidRDefault="002654AB" w:rsidP="00B87FC4">
      <w:pPr>
        <w:pStyle w:val="NKberschrift1"/>
      </w:pPr>
      <w:r w:rsidRPr="001E5D98">
        <w:t>Heiligabend</w:t>
      </w:r>
      <w:r>
        <w:t xml:space="preserve"> zu Hause feiern</w:t>
      </w:r>
      <w:r w:rsidRPr="001E5D98">
        <w:t>: Gott kommt zur Welt</w:t>
      </w:r>
    </w:p>
    <w:p w:rsidR="002654AB" w:rsidRDefault="002654AB" w:rsidP="00B87FC4">
      <w:pPr>
        <w:pStyle w:val="NKText"/>
      </w:pPr>
    </w:p>
    <w:p w:rsidR="00FF7390" w:rsidRPr="001E5D98" w:rsidRDefault="00FF7390" w:rsidP="00B87FC4">
      <w:pPr>
        <w:pStyle w:val="NKText"/>
      </w:pPr>
      <w:r>
        <w:t>Leseanweisung:</w:t>
      </w:r>
    </w:p>
    <w:p w:rsidR="002654AB" w:rsidRPr="00B87FC4" w:rsidRDefault="002654AB" w:rsidP="00B87FC4">
      <w:pPr>
        <w:pStyle w:val="NKText"/>
        <w:numPr>
          <w:ilvl w:val="0"/>
          <w:numId w:val="1"/>
        </w:numPr>
        <w:rPr>
          <w:color w:val="4472C4" w:themeColor="accent1"/>
        </w:rPr>
      </w:pPr>
      <w:r w:rsidRPr="00B87FC4">
        <w:rPr>
          <w:b/>
          <w:color w:val="4472C4" w:themeColor="accent1"/>
        </w:rPr>
        <w:t>blau</w:t>
      </w:r>
      <w:r w:rsidRPr="00B87FC4">
        <w:rPr>
          <w:color w:val="4472C4" w:themeColor="accent1"/>
        </w:rPr>
        <w:t xml:space="preserve"> gedruckte Teile werden nicht vorgelesen. Es sind Überschriften, Liedhinweise etc.</w:t>
      </w:r>
    </w:p>
    <w:p w:rsidR="002654AB" w:rsidRPr="00B87FC4" w:rsidRDefault="002654AB" w:rsidP="00B87FC4">
      <w:pPr>
        <w:pStyle w:val="NKText"/>
        <w:numPr>
          <w:ilvl w:val="0"/>
          <w:numId w:val="1"/>
        </w:numPr>
        <w:rPr>
          <w:color w:val="FF0000"/>
        </w:rPr>
      </w:pPr>
      <w:r w:rsidRPr="003115D3">
        <w:rPr>
          <w:b/>
          <w:color w:val="FF0000"/>
        </w:rPr>
        <w:t>rot</w:t>
      </w:r>
      <w:r>
        <w:rPr>
          <w:color w:val="FF0000"/>
        </w:rPr>
        <w:t xml:space="preserve"> gedruckte Teile werden nicht vorgelesen. Sie geben an, was jeweils geschehen soll;</w:t>
      </w:r>
      <w:r w:rsidRPr="001E5D98">
        <w:rPr>
          <w:color w:val="FF0000"/>
        </w:rPr>
        <w:t xml:space="preserve"> </w:t>
      </w:r>
      <w:r>
        <w:rPr>
          <w:color w:val="FF0000"/>
        </w:rPr>
        <w:t xml:space="preserve">die </w:t>
      </w:r>
      <w:r>
        <w:rPr>
          <w:b/>
          <w:color w:val="FF0000"/>
        </w:rPr>
        <w:t>fett</w:t>
      </w:r>
      <w:r>
        <w:rPr>
          <w:color w:val="FF0000"/>
        </w:rPr>
        <w:t xml:space="preserve"> gedruckten Großbuchstaben am linken Rand unterstützen, dass unterschiedliche Personen Teile lesen können.</w:t>
      </w:r>
    </w:p>
    <w:p w:rsidR="002654AB" w:rsidRPr="003115D3" w:rsidRDefault="002654AB" w:rsidP="00B87FC4">
      <w:pPr>
        <w:pStyle w:val="NKText"/>
        <w:numPr>
          <w:ilvl w:val="0"/>
          <w:numId w:val="1"/>
        </w:numPr>
      </w:pPr>
      <w:r w:rsidRPr="003115D3">
        <w:rPr>
          <w:b/>
        </w:rPr>
        <w:t xml:space="preserve">schwarz </w:t>
      </w:r>
      <w:r>
        <w:t>gedruckt ist alles, was vorgelesen wird.</w:t>
      </w:r>
    </w:p>
    <w:p w:rsidR="002654AB" w:rsidRPr="001E5D98" w:rsidRDefault="002654AB" w:rsidP="00B87FC4">
      <w:pPr>
        <w:pStyle w:val="NKText"/>
      </w:pPr>
    </w:p>
    <w:p w:rsidR="002654AB" w:rsidRPr="001E5D98" w:rsidRDefault="002654AB" w:rsidP="00B87FC4">
      <w:pPr>
        <w:pStyle w:val="NKText"/>
        <w:rPr>
          <w:i/>
          <w:color w:val="FF0000"/>
        </w:rPr>
      </w:pPr>
      <w:r w:rsidRPr="001E5D98">
        <w:rPr>
          <w:i/>
          <w:color w:val="FF0000"/>
        </w:rPr>
        <w:t>Zu Beginn der Feier an Heiligabend ist der Raum nur durch die Kerzen des Adventskranzes erhellt.</w:t>
      </w:r>
    </w:p>
    <w:p w:rsidR="002654AB" w:rsidRPr="001E5D98" w:rsidRDefault="002654AB" w:rsidP="00B87FC4">
      <w:pPr>
        <w:pStyle w:val="NKText"/>
      </w:pPr>
    </w:p>
    <w:p w:rsidR="002654AB" w:rsidRPr="0002747C" w:rsidRDefault="002654AB" w:rsidP="00B87FC4">
      <w:pPr>
        <w:pStyle w:val="NKText"/>
        <w:rPr>
          <w:color w:val="4472C4" w:themeColor="accent1"/>
        </w:rPr>
      </w:pPr>
      <w:r w:rsidRPr="0002747C">
        <w:rPr>
          <w:color w:val="4472C4" w:themeColor="accent1"/>
          <w:u w:val="single"/>
        </w:rPr>
        <w:t>Liedvorschlag:</w:t>
      </w:r>
      <w:r w:rsidR="00B87FC4" w:rsidRPr="0002747C">
        <w:rPr>
          <w:color w:val="4472C4" w:themeColor="accent1"/>
        </w:rPr>
        <w:t xml:space="preserve"> Lobt Gott, ihr Christen</w:t>
      </w:r>
      <w:r w:rsidRPr="0002747C">
        <w:rPr>
          <w:color w:val="4472C4" w:themeColor="accent1"/>
        </w:rPr>
        <w:t xml:space="preserve"> </w:t>
      </w:r>
      <w:r w:rsidR="00B87FC4" w:rsidRPr="0002747C">
        <w:rPr>
          <w:color w:val="4472C4" w:themeColor="accent1"/>
        </w:rPr>
        <w:t>(</w:t>
      </w:r>
      <w:r w:rsidRPr="0002747C">
        <w:rPr>
          <w:color w:val="4472C4" w:themeColor="accent1"/>
        </w:rPr>
        <w:t>EG 27 / GL 247</w:t>
      </w:r>
      <w:r w:rsidR="00B87FC4" w:rsidRPr="0002747C">
        <w:rPr>
          <w:color w:val="4472C4" w:themeColor="accent1"/>
        </w:rPr>
        <w:t>)</w:t>
      </w:r>
    </w:p>
    <w:p w:rsidR="002654AB" w:rsidRPr="001E5D98" w:rsidRDefault="002654AB" w:rsidP="0002747C">
      <w:pPr>
        <w:pStyle w:val="NKText"/>
      </w:pPr>
    </w:p>
    <w:p w:rsidR="002654AB" w:rsidRPr="0002747C" w:rsidRDefault="002654AB" w:rsidP="0002747C">
      <w:pPr>
        <w:pStyle w:val="NKText"/>
        <w:rPr>
          <w:color w:val="4472C4" w:themeColor="accent1"/>
        </w:rPr>
      </w:pPr>
      <w:r w:rsidRPr="0002747C">
        <w:rPr>
          <w:color w:val="4472C4" w:themeColor="accent1"/>
          <w:u w:val="single"/>
        </w:rPr>
        <w:t>1. Lesung</w:t>
      </w:r>
      <w:r w:rsidRPr="0002747C">
        <w:rPr>
          <w:color w:val="4472C4" w:themeColor="accent1"/>
        </w:rPr>
        <w:t xml:space="preserve"> aus</w:t>
      </w:r>
      <w:r w:rsidR="0002747C" w:rsidRPr="0002747C">
        <w:rPr>
          <w:color w:val="4472C4" w:themeColor="accent1"/>
        </w:rPr>
        <w:t xml:space="preserve"> der Weihnachtsgeschichte </w:t>
      </w:r>
      <w:proofErr w:type="spellStart"/>
      <w:r w:rsidR="0002747C" w:rsidRPr="0002747C">
        <w:rPr>
          <w:color w:val="4472C4" w:themeColor="accent1"/>
        </w:rPr>
        <w:t>Lk</w:t>
      </w:r>
      <w:proofErr w:type="spellEnd"/>
      <w:r w:rsidR="0002747C" w:rsidRPr="0002747C">
        <w:rPr>
          <w:color w:val="4472C4" w:themeColor="accent1"/>
        </w:rPr>
        <w:t xml:space="preserve"> 2,1-5 (</w:t>
      </w:r>
      <w:r w:rsidRPr="0002747C">
        <w:rPr>
          <w:color w:val="4472C4" w:themeColor="accent1"/>
        </w:rPr>
        <w:t>Lutherbibel</w:t>
      </w:r>
      <w:r w:rsidR="0002747C" w:rsidRPr="0002747C">
        <w:rPr>
          <w:color w:val="4472C4" w:themeColor="accent1"/>
        </w:rPr>
        <w:t>)</w:t>
      </w:r>
    </w:p>
    <w:p w:rsidR="002654AB" w:rsidRPr="0002747C" w:rsidRDefault="002654AB" w:rsidP="0002747C">
      <w:pPr>
        <w:pStyle w:val="NKText"/>
      </w:pPr>
    </w:p>
    <w:p w:rsidR="002654AB" w:rsidRPr="0002747C" w:rsidRDefault="0002747C" w:rsidP="0002747C">
      <w:pPr>
        <w:pStyle w:val="NKText"/>
      </w:pPr>
      <w:r w:rsidRPr="0002747C">
        <w:rPr>
          <w:vertAlign w:val="superscript"/>
        </w:rPr>
        <w:t>1</w:t>
      </w:r>
      <w:r w:rsidR="002654AB" w:rsidRPr="0002747C">
        <w:t>Es begab sich aber zu der Zeit, dass ein Gebot von dem Kaiser Augustus ausging, da</w:t>
      </w:r>
      <w:r>
        <w:t xml:space="preserve">ss alle Welt geschätzt würde. </w:t>
      </w:r>
      <w:r w:rsidRPr="0002747C">
        <w:rPr>
          <w:vertAlign w:val="superscript"/>
        </w:rPr>
        <w:t>2</w:t>
      </w:r>
      <w:r w:rsidR="002654AB" w:rsidRPr="0002747C">
        <w:t xml:space="preserve">Und diese Schätzung war die allererste und geschah </w:t>
      </w:r>
      <w:proofErr w:type="gramStart"/>
      <w:r w:rsidR="002654AB" w:rsidRPr="0002747C">
        <w:t>zur Zeit</w:t>
      </w:r>
      <w:proofErr w:type="gramEnd"/>
      <w:r w:rsidR="002654AB" w:rsidRPr="0002747C">
        <w:t xml:space="preserve">, da </w:t>
      </w:r>
      <w:proofErr w:type="spellStart"/>
      <w:r w:rsidR="002654AB" w:rsidRPr="0002747C">
        <w:t>Quirini</w:t>
      </w:r>
      <w:r>
        <w:t>us</w:t>
      </w:r>
      <w:proofErr w:type="spellEnd"/>
      <w:r>
        <w:t xml:space="preserve"> Statthalter in Syrien war. </w:t>
      </w:r>
      <w:r w:rsidRPr="0002747C">
        <w:rPr>
          <w:vertAlign w:val="superscript"/>
        </w:rPr>
        <w:t>3</w:t>
      </w:r>
      <w:r w:rsidR="002654AB" w:rsidRPr="0002747C">
        <w:t xml:space="preserve">Und jedermann ging, dass er sich schätzen ließe, </w:t>
      </w:r>
      <w:r>
        <w:t xml:space="preserve">ein jeglicher in seine Stadt. </w:t>
      </w:r>
      <w:r w:rsidRPr="0002747C">
        <w:rPr>
          <w:vertAlign w:val="superscript"/>
        </w:rPr>
        <w:t>4</w:t>
      </w:r>
      <w:r w:rsidR="002654AB" w:rsidRPr="0002747C">
        <w:t xml:space="preserve">Da machte sich auf auch Josef aus Galiläa, aus der Stadt Nazareth, in das </w:t>
      </w:r>
      <w:proofErr w:type="spellStart"/>
      <w:r w:rsidR="002654AB" w:rsidRPr="0002747C">
        <w:t>judäische</w:t>
      </w:r>
      <w:proofErr w:type="spellEnd"/>
      <w:r w:rsidR="002654AB" w:rsidRPr="0002747C">
        <w:t xml:space="preserve"> Land zur Stadt Davids, die da heißt Bethlehem, darum dass er von dem Haus</w:t>
      </w:r>
      <w:r>
        <w:t xml:space="preserve">e und Geschlechte Davids war, </w:t>
      </w:r>
      <w:r w:rsidRPr="0002747C">
        <w:rPr>
          <w:vertAlign w:val="superscript"/>
        </w:rPr>
        <w:t>5</w:t>
      </w:r>
      <w:r w:rsidR="002654AB" w:rsidRPr="0002747C">
        <w:t>auf dass er sich schätzen ließe mit Maria, seinem vertrauten Weibe; die war schwanger.</w:t>
      </w:r>
    </w:p>
    <w:p w:rsidR="002654AB" w:rsidRPr="0002747C" w:rsidRDefault="002654AB" w:rsidP="0002747C">
      <w:pPr>
        <w:pStyle w:val="NKText"/>
      </w:pPr>
    </w:p>
    <w:p w:rsidR="002654AB" w:rsidRPr="0002747C" w:rsidRDefault="002654AB" w:rsidP="0002747C">
      <w:pPr>
        <w:pStyle w:val="NKText"/>
        <w:rPr>
          <w:color w:val="4472C4" w:themeColor="accent1"/>
          <w:u w:val="single"/>
        </w:rPr>
      </w:pPr>
      <w:r w:rsidRPr="0002747C">
        <w:rPr>
          <w:color w:val="4472C4" w:themeColor="accent1"/>
          <w:u w:val="single"/>
        </w:rPr>
        <w:t>Liedvorschlag:</w:t>
      </w:r>
      <w:r w:rsidRPr="0002747C">
        <w:rPr>
          <w:color w:val="4472C4" w:themeColor="accent1"/>
        </w:rPr>
        <w:t xml:space="preserve"> </w:t>
      </w:r>
      <w:r w:rsidRPr="0002747C">
        <w:rPr>
          <w:color w:val="4472C4" w:themeColor="accent1"/>
          <w:spacing w:val="-4"/>
        </w:rPr>
        <w:t>O Heiland reiß die Himmel auf</w:t>
      </w:r>
      <w:r w:rsidRPr="0002747C">
        <w:rPr>
          <w:color w:val="4472C4" w:themeColor="accent1"/>
        </w:rPr>
        <w:t xml:space="preserve"> </w:t>
      </w:r>
      <w:r w:rsidRPr="0002747C">
        <w:rPr>
          <w:color w:val="4472C4" w:themeColor="accent1"/>
          <w:spacing w:val="-4"/>
        </w:rPr>
        <w:t>EG 7,1</w:t>
      </w:r>
      <w:r w:rsidRPr="0002747C">
        <w:rPr>
          <w:color w:val="4472C4" w:themeColor="accent1"/>
          <w:spacing w:val="16"/>
        </w:rPr>
        <w:t>/</w:t>
      </w:r>
      <w:r w:rsidRPr="0002747C">
        <w:rPr>
          <w:color w:val="4472C4" w:themeColor="accent1"/>
        </w:rPr>
        <w:t>GL 231</w:t>
      </w:r>
    </w:p>
    <w:p w:rsidR="002654AB" w:rsidRPr="001E5D98" w:rsidRDefault="002654AB" w:rsidP="0002747C">
      <w:pPr>
        <w:pStyle w:val="NKText"/>
      </w:pPr>
    </w:p>
    <w:p w:rsidR="002654AB" w:rsidRPr="0002747C" w:rsidRDefault="002654AB" w:rsidP="0002747C">
      <w:pPr>
        <w:pStyle w:val="NKText"/>
        <w:rPr>
          <w:color w:val="4472C4" w:themeColor="accent1"/>
        </w:rPr>
      </w:pPr>
      <w:r w:rsidRPr="0002747C">
        <w:rPr>
          <w:color w:val="4472C4" w:themeColor="accent1"/>
          <w:u w:val="single"/>
        </w:rPr>
        <w:t>2. Lesung</w:t>
      </w:r>
      <w:r w:rsidRPr="0002747C">
        <w:rPr>
          <w:color w:val="4472C4" w:themeColor="accent1"/>
        </w:rPr>
        <w:t xml:space="preserve"> aus der</w:t>
      </w:r>
      <w:r w:rsidR="0002747C">
        <w:rPr>
          <w:color w:val="4472C4" w:themeColor="accent1"/>
        </w:rPr>
        <w:t xml:space="preserve"> Weihnachtsgeschichte </w:t>
      </w:r>
      <w:proofErr w:type="spellStart"/>
      <w:r w:rsidR="0002747C">
        <w:rPr>
          <w:color w:val="4472C4" w:themeColor="accent1"/>
        </w:rPr>
        <w:t>Lk</w:t>
      </w:r>
      <w:proofErr w:type="spellEnd"/>
      <w:r w:rsidR="0002747C">
        <w:rPr>
          <w:color w:val="4472C4" w:themeColor="accent1"/>
        </w:rPr>
        <w:t xml:space="preserve"> 2,6f</w:t>
      </w:r>
    </w:p>
    <w:p w:rsidR="002654AB" w:rsidRPr="0002747C" w:rsidRDefault="002654AB" w:rsidP="0002747C">
      <w:pPr>
        <w:pStyle w:val="NKText"/>
      </w:pPr>
    </w:p>
    <w:p w:rsidR="002654AB" w:rsidRPr="0002747C" w:rsidRDefault="0002747C" w:rsidP="0002747C">
      <w:pPr>
        <w:pStyle w:val="NKText"/>
      </w:pPr>
      <w:r w:rsidRPr="0002747C">
        <w:rPr>
          <w:vertAlign w:val="superscript"/>
        </w:rPr>
        <w:t>6</w:t>
      </w:r>
      <w:r w:rsidR="002654AB" w:rsidRPr="0002747C">
        <w:t>Und als sie daselbst waren, kam die Z</w:t>
      </w:r>
      <w:r>
        <w:t xml:space="preserve">eit, dass sie gebären sollte. </w:t>
      </w:r>
      <w:r w:rsidRPr="0002747C">
        <w:rPr>
          <w:vertAlign w:val="superscript"/>
        </w:rPr>
        <w:t>7</w:t>
      </w:r>
      <w:r w:rsidR="002654AB" w:rsidRPr="0002747C">
        <w:t>Und sie gebar ihren ersten Sohn und wickelte ihn in Windeln und legte ihn in eine Krippe; denn sie hatten sonst keinen Raum in der Herberge.</w:t>
      </w:r>
    </w:p>
    <w:p w:rsidR="002654AB" w:rsidRPr="0002747C" w:rsidRDefault="002654AB" w:rsidP="0002747C">
      <w:pPr>
        <w:pStyle w:val="NKText"/>
      </w:pPr>
    </w:p>
    <w:p w:rsidR="002654AB" w:rsidRPr="001E5D98" w:rsidRDefault="002654AB" w:rsidP="0002747C">
      <w:pPr>
        <w:pStyle w:val="NKText"/>
        <w:rPr>
          <w:i/>
          <w:color w:val="FF0000"/>
        </w:rPr>
      </w:pPr>
      <w:r w:rsidRPr="001E5D98">
        <w:rPr>
          <w:i/>
          <w:color w:val="FF0000"/>
        </w:rPr>
        <w:t>Jetzt kann z.B. das jüngste Kind das</w:t>
      </w:r>
      <w:r w:rsidR="00FF7390">
        <w:rPr>
          <w:i/>
          <w:color w:val="FF0000"/>
        </w:rPr>
        <w:t xml:space="preserve"> Jesuskind in die Krippe legen.</w:t>
      </w:r>
    </w:p>
    <w:p w:rsidR="002654AB" w:rsidRPr="001E5D98" w:rsidRDefault="002654AB" w:rsidP="0002747C">
      <w:pPr>
        <w:pStyle w:val="NKText"/>
        <w:rPr>
          <w:i/>
          <w:color w:val="FF0000"/>
        </w:rPr>
      </w:pPr>
      <w:r w:rsidRPr="001E5D98">
        <w:rPr>
          <w:i/>
          <w:color w:val="FF0000"/>
        </w:rPr>
        <w:t>Ergänzend kann man ein Licht zu der Krippe stellen.</w:t>
      </w:r>
    </w:p>
    <w:p w:rsidR="002654AB" w:rsidRPr="001E5D98" w:rsidRDefault="002654AB" w:rsidP="0002747C">
      <w:pPr>
        <w:pStyle w:val="NKText"/>
      </w:pPr>
    </w:p>
    <w:p w:rsidR="002654AB" w:rsidRPr="0002747C" w:rsidRDefault="002654AB" w:rsidP="0002747C">
      <w:pPr>
        <w:pStyle w:val="NKText"/>
        <w:rPr>
          <w:color w:val="4472C4" w:themeColor="accent1"/>
          <w:spacing w:val="-8"/>
        </w:rPr>
      </w:pPr>
      <w:r w:rsidRPr="0002747C">
        <w:rPr>
          <w:color w:val="4472C4" w:themeColor="accent1"/>
          <w:u w:val="single"/>
        </w:rPr>
        <w:t>Liedvorschlag:</w:t>
      </w:r>
      <w:r w:rsidRPr="0002747C">
        <w:rPr>
          <w:color w:val="4472C4" w:themeColor="accent1"/>
        </w:rPr>
        <w:t xml:space="preserve"> </w:t>
      </w:r>
      <w:r w:rsidRPr="0002747C">
        <w:rPr>
          <w:color w:val="4472C4" w:themeColor="accent1"/>
          <w:spacing w:val="-8"/>
        </w:rPr>
        <w:t>Ic</w:t>
      </w:r>
      <w:r w:rsidR="00FF7390">
        <w:rPr>
          <w:color w:val="4472C4" w:themeColor="accent1"/>
          <w:spacing w:val="-8"/>
        </w:rPr>
        <w:t>h steh an deiner Krippen hier (</w:t>
      </w:r>
      <w:r w:rsidRPr="0002747C">
        <w:rPr>
          <w:color w:val="4472C4" w:themeColor="accent1"/>
          <w:spacing w:val="-8"/>
        </w:rPr>
        <w:t>EG 37 / GL 758</w:t>
      </w:r>
      <w:r w:rsidR="00FF7390">
        <w:rPr>
          <w:color w:val="4472C4" w:themeColor="accent1"/>
          <w:spacing w:val="-8"/>
        </w:rPr>
        <w:t>)</w:t>
      </w:r>
    </w:p>
    <w:p w:rsidR="002654AB" w:rsidRPr="0002747C" w:rsidRDefault="002654AB" w:rsidP="0002747C">
      <w:pPr>
        <w:pStyle w:val="NKText"/>
      </w:pPr>
    </w:p>
    <w:p w:rsidR="002654AB" w:rsidRPr="0002747C" w:rsidRDefault="002654AB" w:rsidP="0002747C">
      <w:pPr>
        <w:pStyle w:val="NKText"/>
        <w:rPr>
          <w:color w:val="4472C4" w:themeColor="accent1"/>
        </w:rPr>
      </w:pPr>
      <w:r w:rsidRPr="0002747C">
        <w:rPr>
          <w:color w:val="4472C4" w:themeColor="accent1"/>
          <w:u w:val="single"/>
        </w:rPr>
        <w:t>3. Lesung</w:t>
      </w:r>
      <w:r w:rsidRPr="0002747C">
        <w:rPr>
          <w:color w:val="4472C4" w:themeColor="accent1"/>
        </w:rPr>
        <w:t xml:space="preserve"> aus der </w:t>
      </w:r>
      <w:r w:rsidR="0002747C">
        <w:rPr>
          <w:color w:val="4472C4" w:themeColor="accent1"/>
        </w:rPr>
        <w:t xml:space="preserve">Weihnachtsgeschichte </w:t>
      </w:r>
      <w:proofErr w:type="spellStart"/>
      <w:r w:rsidR="0002747C">
        <w:rPr>
          <w:color w:val="4472C4" w:themeColor="accent1"/>
        </w:rPr>
        <w:t>Lk</w:t>
      </w:r>
      <w:proofErr w:type="spellEnd"/>
      <w:r w:rsidR="0002747C">
        <w:rPr>
          <w:color w:val="4472C4" w:themeColor="accent1"/>
        </w:rPr>
        <w:t xml:space="preserve"> 2,8-14</w:t>
      </w:r>
    </w:p>
    <w:p w:rsidR="002654AB" w:rsidRPr="0002747C" w:rsidRDefault="0002747C" w:rsidP="0002747C">
      <w:pPr>
        <w:pStyle w:val="NKText"/>
      </w:pPr>
      <w:r w:rsidRPr="0002747C">
        <w:rPr>
          <w:vertAlign w:val="superscript"/>
        </w:rPr>
        <w:lastRenderedPageBreak/>
        <w:t>8</w:t>
      </w:r>
      <w:r w:rsidR="002654AB" w:rsidRPr="0002747C">
        <w:t>Und es waren Hirten in derselben Gegend auf dem Felde bei den Hürden, die h</w:t>
      </w:r>
      <w:r>
        <w:t xml:space="preserve">üteten des Nachts ihre Herde. </w:t>
      </w:r>
      <w:r w:rsidRPr="0002747C">
        <w:rPr>
          <w:vertAlign w:val="superscript"/>
        </w:rPr>
        <w:t>9</w:t>
      </w:r>
      <w:r w:rsidR="002654AB" w:rsidRPr="0002747C">
        <w:t>Und des Herrn Engel trat zu ihnen, und die Klarheit des Herrn leuchtete um sie; u</w:t>
      </w:r>
      <w:r>
        <w:t xml:space="preserve">nd sie fürchteten sich sehr. </w:t>
      </w:r>
      <w:r w:rsidRPr="0002747C">
        <w:rPr>
          <w:vertAlign w:val="superscript"/>
        </w:rPr>
        <w:t>10</w:t>
      </w:r>
      <w:r w:rsidR="002654AB" w:rsidRPr="0002747C">
        <w:t xml:space="preserve">Und der Engel sprach zu ihnen: Fürchtet euch nicht! Siehe, ich verkündige euch große Freude, die </w:t>
      </w:r>
      <w:r>
        <w:t xml:space="preserve">allem Volk widerfahren wird; </w:t>
      </w:r>
      <w:r w:rsidRPr="0002747C">
        <w:rPr>
          <w:vertAlign w:val="superscript"/>
        </w:rPr>
        <w:t>11</w:t>
      </w:r>
      <w:r w:rsidR="002654AB" w:rsidRPr="0002747C">
        <w:t>denn euch ist heute der Heiland geboren, welcher ist Christus, de</w:t>
      </w:r>
      <w:r>
        <w:t xml:space="preserve">r Herr, in der Stadt Davids. </w:t>
      </w:r>
      <w:r w:rsidRPr="0002747C">
        <w:rPr>
          <w:vertAlign w:val="superscript"/>
        </w:rPr>
        <w:t>12</w:t>
      </w:r>
      <w:r w:rsidR="002654AB" w:rsidRPr="0002747C">
        <w:t>Und das habt zum Zeichen: Ihr werdet finden das Kind in Windeln gewickelt</w:t>
      </w:r>
      <w:r>
        <w:t xml:space="preserve"> und in einer Krippe liegen. </w:t>
      </w:r>
      <w:r w:rsidRPr="0002747C">
        <w:rPr>
          <w:vertAlign w:val="superscript"/>
        </w:rPr>
        <w:t>13</w:t>
      </w:r>
      <w:r w:rsidR="002654AB" w:rsidRPr="0002747C">
        <w:t>Und alsbald war da bei dem Engel die Menge der himmlischen Heerscharen, die lobten Gott und spra</w:t>
      </w:r>
      <w:r>
        <w:t xml:space="preserve">chen: </w:t>
      </w:r>
      <w:r w:rsidRPr="0002747C">
        <w:rPr>
          <w:vertAlign w:val="superscript"/>
        </w:rPr>
        <w:t>14</w:t>
      </w:r>
      <w:r w:rsidR="002654AB" w:rsidRPr="0002747C">
        <w:t>Ehre sei Gott in der Höhe und Friede auf Erden bei den Menschen seines Wohlgefallens.</w:t>
      </w:r>
    </w:p>
    <w:p w:rsidR="002654AB" w:rsidRPr="0002747C" w:rsidRDefault="002654AB" w:rsidP="0002747C">
      <w:pPr>
        <w:pStyle w:val="NKText"/>
      </w:pPr>
    </w:p>
    <w:p w:rsidR="002654AB" w:rsidRPr="001E5D98" w:rsidRDefault="002654AB" w:rsidP="0002747C">
      <w:pPr>
        <w:pStyle w:val="NKText"/>
        <w:rPr>
          <w:i/>
          <w:color w:val="FF0000"/>
        </w:rPr>
      </w:pPr>
      <w:r w:rsidRPr="001E5D98">
        <w:rPr>
          <w:i/>
          <w:color w:val="FF0000"/>
        </w:rPr>
        <w:t>Die Kerzen am Christbaum anzünden.</w:t>
      </w:r>
    </w:p>
    <w:p w:rsidR="002654AB" w:rsidRPr="0002747C" w:rsidRDefault="002654AB" w:rsidP="0002747C">
      <w:pPr>
        <w:pStyle w:val="NKText"/>
      </w:pPr>
    </w:p>
    <w:p w:rsidR="002654AB" w:rsidRPr="0002747C" w:rsidRDefault="002654AB" w:rsidP="0002747C">
      <w:pPr>
        <w:pStyle w:val="NKText"/>
        <w:rPr>
          <w:color w:val="4472C4" w:themeColor="accent1"/>
        </w:rPr>
      </w:pPr>
      <w:r w:rsidRPr="0002747C">
        <w:rPr>
          <w:color w:val="4472C4" w:themeColor="accent1"/>
          <w:u w:val="single"/>
        </w:rPr>
        <w:t>Liedvorschlag:</w:t>
      </w:r>
    </w:p>
    <w:p w:rsidR="002654AB" w:rsidRPr="0002747C" w:rsidRDefault="0002747C" w:rsidP="0002747C">
      <w:pPr>
        <w:pStyle w:val="NKText"/>
        <w:numPr>
          <w:ilvl w:val="0"/>
          <w:numId w:val="2"/>
        </w:numPr>
        <w:rPr>
          <w:color w:val="4472C4" w:themeColor="accent1"/>
        </w:rPr>
      </w:pPr>
      <w:r>
        <w:rPr>
          <w:color w:val="4472C4" w:themeColor="accent1"/>
        </w:rPr>
        <w:t xml:space="preserve">Gloria </w:t>
      </w:r>
      <w:r w:rsidR="00FF7390">
        <w:rPr>
          <w:color w:val="4472C4" w:themeColor="accent1"/>
        </w:rPr>
        <w:t>(</w:t>
      </w:r>
      <w:r>
        <w:rPr>
          <w:color w:val="4472C4" w:themeColor="accent1"/>
        </w:rPr>
        <w:t>EG 566 / GL 168.1</w:t>
      </w:r>
      <w:r w:rsidR="00FF7390">
        <w:rPr>
          <w:color w:val="4472C4" w:themeColor="accent1"/>
        </w:rPr>
        <w:t>)</w:t>
      </w:r>
      <w:r>
        <w:rPr>
          <w:color w:val="4472C4" w:themeColor="accent1"/>
        </w:rPr>
        <w:t xml:space="preserve"> oder</w:t>
      </w:r>
    </w:p>
    <w:p w:rsidR="002654AB" w:rsidRPr="0002747C" w:rsidRDefault="002654AB" w:rsidP="0002747C">
      <w:pPr>
        <w:pStyle w:val="NKText"/>
        <w:numPr>
          <w:ilvl w:val="0"/>
          <w:numId w:val="2"/>
        </w:numPr>
        <w:rPr>
          <w:color w:val="4472C4" w:themeColor="accent1"/>
        </w:rPr>
      </w:pPr>
      <w:r w:rsidRPr="0002747C">
        <w:rPr>
          <w:color w:val="4472C4" w:themeColor="accent1"/>
        </w:rPr>
        <w:t>Weil Gott in t</w:t>
      </w:r>
      <w:r w:rsidR="0002747C">
        <w:rPr>
          <w:color w:val="4472C4" w:themeColor="accent1"/>
        </w:rPr>
        <w:t xml:space="preserve">iefster Nacht erschienen </w:t>
      </w:r>
      <w:r w:rsidR="00FF7390">
        <w:rPr>
          <w:color w:val="4472C4" w:themeColor="accent1"/>
        </w:rPr>
        <w:t>(</w:t>
      </w:r>
      <w:r w:rsidR="0002747C">
        <w:rPr>
          <w:color w:val="4472C4" w:themeColor="accent1"/>
        </w:rPr>
        <w:t>EG 56</w:t>
      </w:r>
      <w:r w:rsidR="00FF7390">
        <w:rPr>
          <w:color w:val="4472C4" w:themeColor="accent1"/>
        </w:rPr>
        <w:t>)</w:t>
      </w:r>
    </w:p>
    <w:p w:rsidR="002654AB" w:rsidRPr="0002747C" w:rsidRDefault="002654AB" w:rsidP="0002747C">
      <w:pPr>
        <w:pStyle w:val="NKText"/>
      </w:pPr>
    </w:p>
    <w:p w:rsidR="002654AB" w:rsidRPr="001E5D98" w:rsidRDefault="002654AB" w:rsidP="0002747C">
      <w:pPr>
        <w:pStyle w:val="NKText"/>
        <w:rPr>
          <w:i/>
        </w:rPr>
      </w:pPr>
      <w:r w:rsidRPr="001E5D98">
        <w:rPr>
          <w:i/>
          <w:color w:val="FF0000"/>
        </w:rPr>
        <w:t>Diese Lieder laden ein, sich zu dem Rhythmus zu bewegen oder zu tanzen.</w:t>
      </w:r>
    </w:p>
    <w:p w:rsidR="002654AB" w:rsidRPr="0002747C" w:rsidRDefault="002654AB" w:rsidP="0002747C">
      <w:pPr>
        <w:pStyle w:val="NKText"/>
      </w:pPr>
    </w:p>
    <w:p w:rsidR="002654AB" w:rsidRPr="0002747C" w:rsidRDefault="002654AB" w:rsidP="0002747C">
      <w:pPr>
        <w:pStyle w:val="NKText"/>
        <w:rPr>
          <w:color w:val="4472C4" w:themeColor="accent1"/>
        </w:rPr>
      </w:pPr>
      <w:r w:rsidRPr="0002747C">
        <w:rPr>
          <w:color w:val="4472C4" w:themeColor="accent1"/>
          <w:u w:val="single"/>
        </w:rPr>
        <w:t>3. Lesung</w:t>
      </w:r>
      <w:r w:rsidRPr="0002747C">
        <w:rPr>
          <w:color w:val="4472C4" w:themeColor="accent1"/>
        </w:rPr>
        <w:t xml:space="preserve"> aus der We</w:t>
      </w:r>
      <w:r w:rsidR="0002747C" w:rsidRPr="0002747C">
        <w:rPr>
          <w:color w:val="4472C4" w:themeColor="accent1"/>
        </w:rPr>
        <w:t xml:space="preserve">ihnachtsgeschichte </w:t>
      </w:r>
      <w:proofErr w:type="spellStart"/>
      <w:r w:rsidR="0002747C" w:rsidRPr="0002747C">
        <w:rPr>
          <w:color w:val="4472C4" w:themeColor="accent1"/>
        </w:rPr>
        <w:t>Lk</w:t>
      </w:r>
      <w:proofErr w:type="spellEnd"/>
      <w:r w:rsidR="0002747C" w:rsidRPr="0002747C">
        <w:rPr>
          <w:color w:val="4472C4" w:themeColor="accent1"/>
        </w:rPr>
        <w:t xml:space="preserve"> 2,15-20</w:t>
      </w:r>
    </w:p>
    <w:p w:rsidR="002654AB" w:rsidRPr="0002747C" w:rsidRDefault="002654AB" w:rsidP="0002747C">
      <w:pPr>
        <w:pStyle w:val="NKText"/>
      </w:pPr>
    </w:p>
    <w:p w:rsidR="002654AB" w:rsidRPr="0002747C" w:rsidRDefault="0002747C" w:rsidP="0002747C">
      <w:pPr>
        <w:pStyle w:val="NKText"/>
      </w:pPr>
      <w:r w:rsidRPr="0002747C">
        <w:rPr>
          <w:vertAlign w:val="superscript"/>
        </w:rPr>
        <w:t>15</w:t>
      </w:r>
      <w:r w:rsidR="002654AB" w:rsidRPr="0002747C">
        <w:t>Und da die Engel von ihnen gen Himmel fuhren, sprachen die Hirten untereinander: Lasst uns nun gehen gen Bethlehem und die Geschichte sehen, die da geschehen ist, die</w:t>
      </w:r>
      <w:r>
        <w:t xml:space="preserve"> uns der Herr kundgetan hat. </w:t>
      </w:r>
      <w:r w:rsidRPr="0002747C">
        <w:rPr>
          <w:vertAlign w:val="superscript"/>
        </w:rPr>
        <w:t>16</w:t>
      </w:r>
      <w:r w:rsidR="002654AB" w:rsidRPr="0002747C">
        <w:t>Und sie kamen eilend und fanden beide, Maria und Josef, dazu da</w:t>
      </w:r>
      <w:r>
        <w:t xml:space="preserve">s Kind in der Krippe liegen. </w:t>
      </w:r>
      <w:r w:rsidRPr="0002747C">
        <w:rPr>
          <w:vertAlign w:val="superscript"/>
        </w:rPr>
        <w:t>17</w:t>
      </w:r>
      <w:r w:rsidR="002654AB" w:rsidRPr="0002747C">
        <w:t xml:space="preserve">Da sie es aber gesehen hatten, breiteten sie das Wort aus, welches zu ihnen </w:t>
      </w:r>
      <w:r>
        <w:t xml:space="preserve">von diesem Kinde gesagt war. </w:t>
      </w:r>
      <w:r w:rsidRPr="0002747C">
        <w:rPr>
          <w:vertAlign w:val="superscript"/>
        </w:rPr>
        <w:t>18</w:t>
      </w:r>
      <w:r w:rsidR="002654AB" w:rsidRPr="0002747C">
        <w:t>Und alle, vor die es kam, wunderten sich über die Rede, die ihn</w:t>
      </w:r>
      <w:r>
        <w:t xml:space="preserve">en die Hirten gesagt hatten. </w:t>
      </w:r>
      <w:r w:rsidRPr="0002747C">
        <w:rPr>
          <w:vertAlign w:val="superscript"/>
        </w:rPr>
        <w:t>19</w:t>
      </w:r>
      <w:r w:rsidR="002654AB" w:rsidRPr="0002747C">
        <w:t xml:space="preserve">Maria aber behielt alle diese Worte und </w:t>
      </w:r>
      <w:r>
        <w:t xml:space="preserve">bewegte sie in ihrem Herzen. </w:t>
      </w:r>
      <w:r w:rsidRPr="0002747C">
        <w:rPr>
          <w:vertAlign w:val="superscript"/>
        </w:rPr>
        <w:t>20</w:t>
      </w:r>
      <w:r w:rsidR="002654AB" w:rsidRPr="0002747C">
        <w:t>Und die Hirten kehrten wieder um, priesen und lobten Gott für alles, was sie gehört und gesehen hatten, wie denn zu ihnen gesagt war.</w:t>
      </w:r>
    </w:p>
    <w:p w:rsidR="002654AB" w:rsidRPr="0002747C" w:rsidRDefault="002654AB" w:rsidP="0002747C">
      <w:pPr>
        <w:pStyle w:val="NKText"/>
      </w:pPr>
    </w:p>
    <w:p w:rsidR="002654AB" w:rsidRPr="0002747C" w:rsidRDefault="002654AB" w:rsidP="0002747C">
      <w:pPr>
        <w:pStyle w:val="NKText"/>
        <w:rPr>
          <w:color w:val="4472C4" w:themeColor="accent1"/>
          <w:u w:val="single"/>
        </w:rPr>
      </w:pPr>
      <w:r w:rsidRPr="0002747C">
        <w:rPr>
          <w:color w:val="4472C4" w:themeColor="accent1"/>
          <w:u w:val="single"/>
        </w:rPr>
        <w:t>Gebet:</w:t>
      </w:r>
    </w:p>
    <w:p w:rsidR="002654AB" w:rsidRPr="001E5D98" w:rsidRDefault="002654AB" w:rsidP="0002747C">
      <w:pPr>
        <w:pStyle w:val="NKText"/>
        <w:rPr>
          <w:i/>
          <w:color w:val="FF0000"/>
        </w:rPr>
      </w:pPr>
      <w:r w:rsidRPr="001E5D98">
        <w:rPr>
          <w:i/>
          <w:color w:val="FF0000"/>
        </w:rPr>
        <w:t>Zu jeder Bitte kann, wer möchte, etwas zur Krippe legen oder ein Licht in ein Fenster stellen.</w:t>
      </w:r>
    </w:p>
    <w:p w:rsidR="002654AB" w:rsidRPr="0002747C" w:rsidRDefault="002654AB" w:rsidP="0002747C">
      <w:pPr>
        <w:pStyle w:val="NKText"/>
      </w:pPr>
    </w:p>
    <w:p w:rsidR="002654AB" w:rsidRPr="001E5D98" w:rsidRDefault="002654AB" w:rsidP="0002747C">
      <w:pPr>
        <w:pStyle w:val="NKText"/>
      </w:pPr>
      <w:r w:rsidRPr="0002747C">
        <w:rPr>
          <w:b/>
          <w:color w:val="FF0000"/>
        </w:rPr>
        <w:t>A</w:t>
      </w:r>
      <w:r w:rsidR="0002747C" w:rsidRPr="0002747C">
        <w:rPr>
          <w:rStyle w:val="NKTextfett"/>
          <w:color w:val="FF0000"/>
        </w:rPr>
        <w:t>:</w:t>
      </w:r>
      <w:r w:rsidR="00FF7390">
        <w:tab/>
        <w:t>Herr, du bist damals ganz arm</w:t>
      </w:r>
    </w:p>
    <w:p w:rsidR="002654AB" w:rsidRPr="001E5D98" w:rsidRDefault="002654AB" w:rsidP="0002747C">
      <w:pPr>
        <w:pStyle w:val="NKText"/>
      </w:pPr>
      <w:r w:rsidRPr="001E5D98">
        <w:tab/>
        <w:t>in einem Stall zur Welt gekommen.</w:t>
      </w:r>
    </w:p>
    <w:p w:rsidR="002654AB" w:rsidRPr="001E5D98" w:rsidRDefault="00FF7390" w:rsidP="0002747C">
      <w:pPr>
        <w:pStyle w:val="NKText"/>
      </w:pPr>
      <w:r>
        <w:tab/>
        <w:t>Komm in unsere Herzen,</w:t>
      </w:r>
    </w:p>
    <w:p w:rsidR="002654AB" w:rsidRPr="001E5D98" w:rsidRDefault="00FF7390" w:rsidP="0002747C">
      <w:pPr>
        <w:pStyle w:val="NKText"/>
        <w:rPr>
          <w:i/>
          <w:color w:val="FF0000"/>
        </w:rPr>
      </w:pPr>
      <w:r>
        <w:tab/>
        <w:t>dass wir ganz zu Dir gehören.</w:t>
      </w:r>
    </w:p>
    <w:p w:rsidR="002654AB" w:rsidRPr="0002747C" w:rsidRDefault="0002747C" w:rsidP="0002747C">
      <w:pPr>
        <w:pStyle w:val="NKText"/>
        <w:rPr>
          <w:rStyle w:val="NKTextkursiv"/>
          <w:color w:val="FF0000"/>
        </w:rPr>
      </w:pPr>
      <w:r w:rsidRPr="0002747C">
        <w:rPr>
          <w:rStyle w:val="NKTextkursiv"/>
          <w:color w:val="FF0000"/>
        </w:rPr>
        <w:tab/>
      </w:r>
      <w:r w:rsidR="002654AB" w:rsidRPr="0002747C">
        <w:rPr>
          <w:rStyle w:val="NKTextkursiv"/>
          <w:color w:val="FF0000"/>
        </w:rPr>
        <w:tab/>
        <w:t>Stille</w:t>
      </w:r>
    </w:p>
    <w:p w:rsidR="002654AB" w:rsidRPr="0002747C" w:rsidRDefault="002654AB" w:rsidP="0002747C">
      <w:pPr>
        <w:pStyle w:val="NKText"/>
      </w:pPr>
      <w:r w:rsidRPr="0002747C">
        <w:rPr>
          <w:rStyle w:val="NKTextfett"/>
          <w:color w:val="FF0000"/>
        </w:rPr>
        <w:t>B</w:t>
      </w:r>
      <w:r w:rsidR="0002747C">
        <w:rPr>
          <w:rStyle w:val="NKTextfett"/>
          <w:color w:val="FF0000"/>
        </w:rPr>
        <w:t>:</w:t>
      </w:r>
      <w:r w:rsidRPr="0002747C">
        <w:tab/>
        <w:t>Viele Leute sind e</w:t>
      </w:r>
      <w:r w:rsidR="00FF7390">
        <w:t>insam und niemand denkt an sie.</w:t>
      </w:r>
    </w:p>
    <w:p w:rsidR="002654AB" w:rsidRPr="0002747C" w:rsidRDefault="002654AB" w:rsidP="0002747C">
      <w:pPr>
        <w:pStyle w:val="NKText"/>
        <w:ind w:left="708" w:firstLine="2"/>
      </w:pPr>
      <w:r w:rsidRPr="0002747C">
        <w:lastRenderedPageBreak/>
        <w:t xml:space="preserve">Wer spricht sie an, telefoniert mit ihnen, wer schenkt </w:t>
      </w:r>
      <w:r w:rsidRPr="0002747C">
        <w:tab/>
        <w:t xml:space="preserve">ihnen etwas an diesem </w:t>
      </w:r>
      <w:r w:rsidR="0002747C">
        <w:t>Abend?</w:t>
      </w:r>
    </w:p>
    <w:p w:rsidR="0002747C" w:rsidRPr="0002747C" w:rsidRDefault="0002747C" w:rsidP="0002747C">
      <w:pPr>
        <w:pStyle w:val="NKText"/>
        <w:rPr>
          <w:rStyle w:val="NKTextkursiv"/>
          <w:color w:val="FF0000"/>
        </w:rPr>
      </w:pPr>
      <w:r w:rsidRPr="0002747C">
        <w:rPr>
          <w:rStyle w:val="NKTextkursiv"/>
          <w:color w:val="FF0000"/>
        </w:rPr>
        <w:tab/>
      </w:r>
      <w:r w:rsidRPr="0002747C">
        <w:rPr>
          <w:rStyle w:val="NKTextkursiv"/>
          <w:color w:val="FF0000"/>
        </w:rPr>
        <w:tab/>
        <w:t>Stille</w:t>
      </w:r>
    </w:p>
    <w:p w:rsidR="002654AB" w:rsidRPr="0002747C" w:rsidRDefault="002654AB" w:rsidP="00FF7390">
      <w:pPr>
        <w:pStyle w:val="NKText"/>
        <w:ind w:left="708" w:hanging="708"/>
      </w:pPr>
      <w:r w:rsidRPr="0002747C">
        <w:rPr>
          <w:rStyle w:val="NKTextfett"/>
          <w:color w:val="FF0000"/>
        </w:rPr>
        <w:t>C</w:t>
      </w:r>
      <w:r w:rsidR="0002747C">
        <w:rPr>
          <w:rStyle w:val="NKTextfett"/>
          <w:color w:val="FF0000"/>
        </w:rPr>
        <w:t>:</w:t>
      </w:r>
      <w:r w:rsidRPr="0002747C">
        <w:tab/>
        <w:t xml:space="preserve">Wir bitten auch für die, die gerade heute streiten und </w:t>
      </w:r>
      <w:r w:rsidRPr="0002747C">
        <w:tab/>
        <w:t xml:space="preserve">zanken und sich damit besonders </w:t>
      </w:r>
      <w:proofErr w:type="gramStart"/>
      <w:r w:rsidRPr="0002747C">
        <w:t>weh tun</w:t>
      </w:r>
      <w:proofErr w:type="gramEnd"/>
      <w:r w:rsidRPr="0002747C">
        <w:t>.</w:t>
      </w:r>
    </w:p>
    <w:p w:rsidR="0002747C" w:rsidRPr="0002747C" w:rsidRDefault="0002747C" w:rsidP="0002747C">
      <w:pPr>
        <w:pStyle w:val="NKText"/>
        <w:rPr>
          <w:rStyle w:val="NKTextkursiv"/>
          <w:color w:val="FF0000"/>
        </w:rPr>
      </w:pPr>
      <w:r w:rsidRPr="0002747C">
        <w:rPr>
          <w:rStyle w:val="NKTextkursiv"/>
          <w:color w:val="FF0000"/>
        </w:rPr>
        <w:tab/>
      </w:r>
      <w:r w:rsidRPr="0002747C">
        <w:rPr>
          <w:rStyle w:val="NKTextkursiv"/>
          <w:color w:val="FF0000"/>
        </w:rPr>
        <w:tab/>
        <w:t>Stille</w:t>
      </w:r>
    </w:p>
    <w:p w:rsidR="002654AB" w:rsidRPr="0002747C" w:rsidRDefault="002654AB" w:rsidP="00FF7390">
      <w:pPr>
        <w:pStyle w:val="NKText"/>
        <w:ind w:left="708" w:hanging="708"/>
      </w:pPr>
      <w:r w:rsidRPr="0002747C">
        <w:rPr>
          <w:rStyle w:val="NKTextfett"/>
          <w:color w:val="FF0000"/>
        </w:rPr>
        <w:t>D</w:t>
      </w:r>
      <w:r w:rsidR="0002747C">
        <w:rPr>
          <w:rStyle w:val="NKTextfett"/>
          <w:color w:val="FF0000"/>
        </w:rPr>
        <w:t>:</w:t>
      </w:r>
      <w:r w:rsidRPr="0002747C">
        <w:tab/>
        <w:t xml:space="preserve">Viele Menschen, auch Kinder, haben nicht genug zu </w:t>
      </w:r>
      <w:r w:rsidRPr="0002747C">
        <w:tab/>
        <w:t>essen, kein sauberes Wasser, auch an Weihnachten nicht. Für sie bitten wir dich.</w:t>
      </w:r>
    </w:p>
    <w:p w:rsidR="0002747C" w:rsidRPr="0002747C" w:rsidRDefault="0002747C" w:rsidP="0002747C">
      <w:pPr>
        <w:pStyle w:val="NKText"/>
        <w:rPr>
          <w:rStyle w:val="NKTextkursiv"/>
          <w:color w:val="FF0000"/>
        </w:rPr>
      </w:pPr>
      <w:r w:rsidRPr="0002747C">
        <w:rPr>
          <w:rStyle w:val="NKTextkursiv"/>
          <w:color w:val="FF0000"/>
        </w:rPr>
        <w:tab/>
      </w:r>
      <w:r w:rsidRPr="0002747C">
        <w:rPr>
          <w:rStyle w:val="NKTextkursiv"/>
          <w:color w:val="FF0000"/>
        </w:rPr>
        <w:tab/>
        <w:t>Stille</w:t>
      </w:r>
    </w:p>
    <w:p w:rsidR="002654AB" w:rsidRPr="0002747C" w:rsidRDefault="002654AB" w:rsidP="0002747C">
      <w:pPr>
        <w:pStyle w:val="NKText"/>
      </w:pPr>
    </w:p>
    <w:p w:rsidR="002654AB" w:rsidRPr="0002747C" w:rsidRDefault="002654AB" w:rsidP="00FF7390">
      <w:pPr>
        <w:pStyle w:val="NKText"/>
        <w:ind w:left="708" w:hanging="708"/>
      </w:pPr>
      <w:r w:rsidRPr="0002747C">
        <w:rPr>
          <w:rStyle w:val="NKTextfett"/>
          <w:color w:val="FF0000"/>
        </w:rPr>
        <w:t>A</w:t>
      </w:r>
      <w:r w:rsidR="0002747C">
        <w:rPr>
          <w:rStyle w:val="NKTextfett"/>
          <w:color w:val="FF0000"/>
        </w:rPr>
        <w:t>:</w:t>
      </w:r>
      <w:r w:rsidRPr="0002747C">
        <w:tab/>
        <w:t>Wir bitten dich, Herr, auch für Kinder, deren Eltern ratlos, hilflos oder genervt sind.</w:t>
      </w:r>
    </w:p>
    <w:p w:rsidR="002654AB" w:rsidRPr="0002747C" w:rsidRDefault="002654AB" w:rsidP="00FF7390">
      <w:pPr>
        <w:pStyle w:val="NKText"/>
        <w:ind w:left="708" w:firstLine="2"/>
      </w:pPr>
      <w:r w:rsidRPr="0002747C">
        <w:t xml:space="preserve">Wir bitten dich für Eltern, die keine Kraft oder Zeit haben oder die selbst nicht </w:t>
      </w:r>
      <w:r w:rsidR="00FF7390">
        <w:t>weiter wissen.</w:t>
      </w:r>
    </w:p>
    <w:p w:rsidR="0002747C" w:rsidRPr="0002747C" w:rsidRDefault="0002747C" w:rsidP="0002747C">
      <w:pPr>
        <w:pStyle w:val="NKText"/>
        <w:rPr>
          <w:rStyle w:val="NKTextkursiv"/>
          <w:color w:val="FF0000"/>
        </w:rPr>
      </w:pPr>
      <w:r w:rsidRPr="0002747C">
        <w:rPr>
          <w:rStyle w:val="NKTextkursiv"/>
          <w:color w:val="FF0000"/>
        </w:rPr>
        <w:tab/>
      </w:r>
      <w:r w:rsidRPr="0002747C">
        <w:rPr>
          <w:rStyle w:val="NKTextkursiv"/>
          <w:color w:val="FF0000"/>
        </w:rPr>
        <w:tab/>
        <w:t>Stille</w:t>
      </w:r>
    </w:p>
    <w:p w:rsidR="002654AB" w:rsidRPr="0002747C" w:rsidRDefault="002654AB" w:rsidP="00FF7390">
      <w:pPr>
        <w:pStyle w:val="NKText"/>
        <w:ind w:left="708" w:hanging="708"/>
      </w:pPr>
      <w:r w:rsidRPr="0002747C">
        <w:rPr>
          <w:rStyle w:val="NKTextfett"/>
          <w:color w:val="FF0000"/>
        </w:rPr>
        <w:t>B</w:t>
      </w:r>
      <w:r w:rsidR="0002747C">
        <w:rPr>
          <w:rStyle w:val="NKTextfett"/>
          <w:color w:val="FF0000"/>
        </w:rPr>
        <w:t>:</w:t>
      </w:r>
      <w:r w:rsidRPr="0002747C">
        <w:tab/>
        <w:t>Gott, wir bitten dich für die Menschen, die mit uns leben, für unsere Mitbürger in unseren Orten;</w:t>
      </w:r>
    </w:p>
    <w:p w:rsidR="002654AB" w:rsidRPr="0002747C" w:rsidRDefault="002654AB" w:rsidP="0002747C">
      <w:pPr>
        <w:pStyle w:val="NKText"/>
      </w:pPr>
      <w:r w:rsidRPr="0002747C">
        <w:tab/>
        <w:t>für unsere N</w:t>
      </w:r>
      <w:r w:rsidR="00FF7390">
        <w:t>achbarn, Bekannten und Freunde.</w:t>
      </w:r>
    </w:p>
    <w:p w:rsidR="0002747C" w:rsidRPr="0002747C" w:rsidRDefault="0002747C" w:rsidP="0002747C">
      <w:pPr>
        <w:pStyle w:val="NKText"/>
        <w:rPr>
          <w:rStyle w:val="NKTextkursiv"/>
          <w:color w:val="FF0000"/>
        </w:rPr>
      </w:pPr>
      <w:r w:rsidRPr="0002747C">
        <w:rPr>
          <w:rStyle w:val="NKTextkursiv"/>
          <w:color w:val="FF0000"/>
        </w:rPr>
        <w:tab/>
      </w:r>
      <w:r w:rsidRPr="0002747C">
        <w:rPr>
          <w:rStyle w:val="NKTextkursiv"/>
          <w:color w:val="FF0000"/>
        </w:rPr>
        <w:tab/>
        <w:t>Stille</w:t>
      </w:r>
    </w:p>
    <w:p w:rsidR="002654AB" w:rsidRPr="0002747C" w:rsidRDefault="002654AB" w:rsidP="0002747C">
      <w:pPr>
        <w:pStyle w:val="NKText"/>
      </w:pPr>
      <w:r w:rsidRPr="0002747C">
        <w:rPr>
          <w:rStyle w:val="NKTextfett"/>
          <w:color w:val="FF0000"/>
        </w:rPr>
        <w:t>C</w:t>
      </w:r>
      <w:r w:rsidR="0002747C">
        <w:rPr>
          <w:rStyle w:val="NKTextfett"/>
          <w:color w:val="FF0000"/>
        </w:rPr>
        <w:t>:</w:t>
      </w:r>
      <w:r w:rsidRPr="0002747C">
        <w:tab/>
        <w:t>Wir bitten d</w:t>
      </w:r>
      <w:r w:rsidR="00FF7390">
        <w:t>ich auch für alle,</w:t>
      </w:r>
    </w:p>
    <w:p w:rsidR="002654AB" w:rsidRPr="0002747C" w:rsidRDefault="002654AB" w:rsidP="0002747C">
      <w:pPr>
        <w:pStyle w:val="NKText"/>
      </w:pPr>
      <w:r w:rsidRPr="0002747C">
        <w:tab/>
        <w:t>denen wir aus dem Weg gehen,</w:t>
      </w:r>
    </w:p>
    <w:p w:rsidR="002654AB" w:rsidRPr="0002747C" w:rsidRDefault="002654AB" w:rsidP="0002747C">
      <w:pPr>
        <w:pStyle w:val="NKText"/>
      </w:pPr>
      <w:r w:rsidRPr="0002747C">
        <w:tab/>
        <w:t>die uns fremd sind, die wir nicht lieben können.</w:t>
      </w:r>
    </w:p>
    <w:p w:rsidR="0002747C" w:rsidRPr="0002747C" w:rsidRDefault="0002747C" w:rsidP="0002747C">
      <w:pPr>
        <w:pStyle w:val="NKText"/>
        <w:rPr>
          <w:rStyle w:val="NKTextkursiv"/>
          <w:color w:val="FF0000"/>
        </w:rPr>
      </w:pPr>
      <w:r w:rsidRPr="0002747C">
        <w:rPr>
          <w:rStyle w:val="NKTextkursiv"/>
          <w:color w:val="FF0000"/>
        </w:rPr>
        <w:tab/>
      </w:r>
      <w:r w:rsidRPr="0002747C">
        <w:rPr>
          <w:rStyle w:val="NKTextkursiv"/>
          <w:color w:val="FF0000"/>
        </w:rPr>
        <w:tab/>
        <w:t>Stille</w:t>
      </w:r>
    </w:p>
    <w:p w:rsidR="002654AB" w:rsidRPr="0002747C" w:rsidRDefault="002654AB" w:rsidP="00FF7390">
      <w:pPr>
        <w:pStyle w:val="NKText"/>
        <w:ind w:left="708" w:hanging="708"/>
      </w:pPr>
      <w:r w:rsidRPr="0002747C">
        <w:rPr>
          <w:rStyle w:val="NKTextfett"/>
          <w:color w:val="FF0000"/>
        </w:rPr>
        <w:t>D</w:t>
      </w:r>
      <w:r w:rsidR="0002747C">
        <w:rPr>
          <w:rStyle w:val="NKTextfett"/>
          <w:color w:val="FF0000"/>
        </w:rPr>
        <w:t>:</w:t>
      </w:r>
      <w:r w:rsidRPr="0002747C">
        <w:tab/>
        <w:t xml:space="preserve">Herr, wir bitten dich um deinen Trost, deine Hilfe, dein Licht für alle Menschen, die in diesen Tagen krank </w:t>
      </w:r>
      <w:r w:rsidRPr="0002747C">
        <w:tab/>
        <w:t>sind oder sterben.</w:t>
      </w:r>
    </w:p>
    <w:p w:rsidR="0002747C" w:rsidRPr="0002747C" w:rsidRDefault="0002747C" w:rsidP="0002747C">
      <w:pPr>
        <w:pStyle w:val="NKText"/>
        <w:rPr>
          <w:rStyle w:val="NKTextkursiv"/>
          <w:color w:val="FF0000"/>
        </w:rPr>
      </w:pPr>
      <w:r w:rsidRPr="0002747C">
        <w:rPr>
          <w:rStyle w:val="NKTextkursiv"/>
          <w:color w:val="FF0000"/>
        </w:rPr>
        <w:tab/>
      </w:r>
      <w:r w:rsidRPr="0002747C">
        <w:rPr>
          <w:rStyle w:val="NKTextkursiv"/>
          <w:color w:val="FF0000"/>
        </w:rPr>
        <w:tab/>
        <w:t>Stille</w:t>
      </w:r>
    </w:p>
    <w:p w:rsidR="002654AB" w:rsidRPr="0002747C" w:rsidRDefault="002654AB" w:rsidP="00FF7390">
      <w:pPr>
        <w:pStyle w:val="NKText"/>
        <w:ind w:left="708" w:hanging="708"/>
      </w:pPr>
      <w:r w:rsidRPr="0002747C">
        <w:rPr>
          <w:rStyle w:val="NKTextfett"/>
          <w:color w:val="FF0000"/>
        </w:rPr>
        <w:t>A</w:t>
      </w:r>
      <w:r w:rsidR="0002747C">
        <w:rPr>
          <w:rStyle w:val="NKTextfett"/>
          <w:color w:val="FF0000"/>
        </w:rPr>
        <w:t>:</w:t>
      </w:r>
      <w:r w:rsidRPr="0002747C">
        <w:tab/>
        <w:t>Auch heute sind viele Menschen auf der Flucht, haben kein zu Hause und sind in Gefahr. Für sie bitten wir Dich.</w:t>
      </w:r>
    </w:p>
    <w:p w:rsidR="0002747C" w:rsidRPr="0002747C" w:rsidRDefault="0002747C" w:rsidP="0002747C">
      <w:pPr>
        <w:pStyle w:val="NKText"/>
        <w:rPr>
          <w:rStyle w:val="NKTextkursiv"/>
          <w:color w:val="FF0000"/>
        </w:rPr>
      </w:pPr>
      <w:r w:rsidRPr="0002747C">
        <w:rPr>
          <w:rStyle w:val="NKTextkursiv"/>
          <w:color w:val="FF0000"/>
        </w:rPr>
        <w:tab/>
      </w:r>
      <w:r w:rsidRPr="0002747C">
        <w:rPr>
          <w:rStyle w:val="NKTextkursiv"/>
          <w:color w:val="FF0000"/>
        </w:rPr>
        <w:tab/>
        <w:t>Stille</w:t>
      </w:r>
    </w:p>
    <w:p w:rsidR="002654AB" w:rsidRPr="0002747C" w:rsidRDefault="002654AB" w:rsidP="00FF7390">
      <w:pPr>
        <w:pStyle w:val="NKText"/>
        <w:ind w:left="708" w:hanging="708"/>
      </w:pPr>
      <w:r w:rsidRPr="0002747C">
        <w:rPr>
          <w:rStyle w:val="NKTextfett"/>
          <w:color w:val="FF0000"/>
        </w:rPr>
        <w:t>B</w:t>
      </w:r>
      <w:r w:rsidR="0002747C">
        <w:rPr>
          <w:rStyle w:val="NKTextfett"/>
          <w:color w:val="FF0000"/>
        </w:rPr>
        <w:t>:</w:t>
      </w:r>
      <w:r w:rsidRPr="0002747C">
        <w:tab/>
        <w:t xml:space="preserve">Gott, wir bitten dich, hilf uns, unser Herz anderen Menschen aufzutun, wer sie </w:t>
      </w:r>
      <w:r w:rsidR="00FF7390">
        <w:t>auch sein mögen.</w:t>
      </w:r>
    </w:p>
    <w:p w:rsidR="0002747C" w:rsidRPr="0002747C" w:rsidRDefault="0002747C" w:rsidP="0002747C">
      <w:pPr>
        <w:pStyle w:val="NKText"/>
        <w:rPr>
          <w:rStyle w:val="NKTextkursiv"/>
          <w:color w:val="FF0000"/>
        </w:rPr>
      </w:pPr>
      <w:r w:rsidRPr="0002747C">
        <w:rPr>
          <w:rStyle w:val="NKTextkursiv"/>
          <w:color w:val="FF0000"/>
        </w:rPr>
        <w:tab/>
      </w:r>
      <w:r w:rsidRPr="0002747C">
        <w:rPr>
          <w:rStyle w:val="NKTextkursiv"/>
          <w:color w:val="FF0000"/>
        </w:rPr>
        <w:tab/>
        <w:t>Stille</w:t>
      </w:r>
    </w:p>
    <w:p w:rsidR="002654AB" w:rsidRPr="0002747C" w:rsidRDefault="002654AB" w:rsidP="00FF7390">
      <w:pPr>
        <w:pStyle w:val="NKText"/>
        <w:ind w:left="708" w:hanging="708"/>
      </w:pPr>
      <w:r w:rsidRPr="0002747C">
        <w:rPr>
          <w:rStyle w:val="NKTextfett"/>
          <w:color w:val="FF0000"/>
        </w:rPr>
        <w:t>C</w:t>
      </w:r>
      <w:r w:rsidR="0002747C">
        <w:rPr>
          <w:rStyle w:val="NKTextfett"/>
          <w:color w:val="FF0000"/>
        </w:rPr>
        <w:t>:</w:t>
      </w:r>
      <w:r w:rsidRPr="0002747C">
        <w:tab/>
        <w:t xml:space="preserve">Wir bitten Dich, Herr, für die Menschen an die wir heute Abend besonders denken </w:t>
      </w:r>
      <w:r w:rsidR="00FF7390">
        <w:t xml:space="preserve">und die wir </w:t>
      </w:r>
      <w:r w:rsidRPr="0002747C">
        <w:t>vermissen.</w:t>
      </w:r>
    </w:p>
    <w:p w:rsidR="0002747C" w:rsidRPr="0002747C" w:rsidRDefault="0002747C" w:rsidP="0002747C">
      <w:pPr>
        <w:pStyle w:val="NKText"/>
        <w:rPr>
          <w:rStyle w:val="NKTextkursiv"/>
          <w:color w:val="FF0000"/>
        </w:rPr>
      </w:pPr>
      <w:r w:rsidRPr="0002747C">
        <w:rPr>
          <w:rStyle w:val="NKTextkursiv"/>
          <w:color w:val="FF0000"/>
        </w:rPr>
        <w:tab/>
      </w:r>
      <w:r w:rsidRPr="0002747C">
        <w:rPr>
          <w:rStyle w:val="NKTextkursiv"/>
          <w:color w:val="FF0000"/>
        </w:rPr>
        <w:tab/>
        <w:t>Stille</w:t>
      </w:r>
    </w:p>
    <w:p w:rsidR="002654AB" w:rsidRPr="0002747C" w:rsidRDefault="002654AB" w:rsidP="0002747C">
      <w:pPr>
        <w:pStyle w:val="NKText"/>
      </w:pPr>
      <w:bookmarkStart w:id="0" w:name="_GoBack"/>
      <w:bookmarkEnd w:id="0"/>
    </w:p>
    <w:p w:rsidR="00FF7390" w:rsidRDefault="002654AB" w:rsidP="00FF7390">
      <w:pPr>
        <w:pStyle w:val="NKText"/>
        <w:rPr>
          <w:color w:val="222222"/>
        </w:rPr>
      </w:pPr>
      <w:r w:rsidRPr="001E5D98">
        <w:rPr>
          <w:b/>
          <w:i/>
          <w:color w:val="FF0000"/>
        </w:rPr>
        <w:t>alle</w:t>
      </w:r>
      <w:r w:rsidRPr="001E5D98">
        <w:tab/>
      </w:r>
      <w:r w:rsidRPr="001E5D98">
        <w:rPr>
          <w:color w:val="222222"/>
          <w:shd w:val="clear" w:color="auto" w:fill="FFFFFF"/>
        </w:rPr>
        <w:t>Vater unser im Himmel</w:t>
      </w:r>
      <w:r w:rsidR="00FF7390">
        <w:rPr>
          <w:color w:val="222222"/>
          <w:shd w:val="clear" w:color="auto" w:fill="FFFFFF"/>
        </w:rPr>
        <w:t>,</w:t>
      </w:r>
    </w:p>
    <w:p w:rsidR="00FF7390" w:rsidRDefault="00FF7390" w:rsidP="00FF7390">
      <w:pPr>
        <w:pStyle w:val="NKText"/>
        <w:rPr>
          <w:color w:val="222222"/>
        </w:rPr>
      </w:pPr>
      <w:r>
        <w:rPr>
          <w:color w:val="222222"/>
          <w:shd w:val="clear" w:color="auto" w:fill="FFFFFF"/>
        </w:rPr>
        <w:tab/>
        <w:t>g</w:t>
      </w:r>
      <w:r w:rsidR="002654AB" w:rsidRPr="001E5D98">
        <w:rPr>
          <w:color w:val="222222"/>
          <w:shd w:val="clear" w:color="auto" w:fill="FFFFFF"/>
        </w:rPr>
        <w:t>eheiligt werde dein Name.</w:t>
      </w:r>
    </w:p>
    <w:p w:rsidR="00FF7390" w:rsidRDefault="002654AB" w:rsidP="00FF7390">
      <w:pPr>
        <w:pStyle w:val="NKText"/>
        <w:rPr>
          <w:color w:val="222222"/>
        </w:rPr>
      </w:pPr>
      <w:r w:rsidRPr="001E5D98">
        <w:rPr>
          <w:color w:val="222222"/>
          <w:shd w:val="clear" w:color="auto" w:fill="FFFFFF"/>
        </w:rPr>
        <w:tab/>
        <w:t>Dein Reich komme.</w:t>
      </w:r>
    </w:p>
    <w:p w:rsidR="00FF7390" w:rsidRDefault="002654AB" w:rsidP="00FF7390">
      <w:pPr>
        <w:pStyle w:val="NKText"/>
        <w:rPr>
          <w:color w:val="222222"/>
        </w:rPr>
      </w:pPr>
      <w:r w:rsidRPr="001E5D98">
        <w:rPr>
          <w:color w:val="222222"/>
          <w:shd w:val="clear" w:color="auto" w:fill="FFFFFF"/>
        </w:rPr>
        <w:tab/>
        <w:t>Dein Wille geschehe,</w:t>
      </w:r>
    </w:p>
    <w:p w:rsidR="00FF7390" w:rsidRDefault="002654AB" w:rsidP="00FF7390">
      <w:pPr>
        <w:pStyle w:val="NKText"/>
      </w:pPr>
      <w:r w:rsidRPr="001E5D98">
        <w:rPr>
          <w:shd w:val="clear" w:color="auto" w:fill="FFFFFF"/>
        </w:rPr>
        <w:tab/>
        <w:t>wie im Himmel, so auf Erden.</w:t>
      </w:r>
    </w:p>
    <w:p w:rsidR="00FF7390" w:rsidRDefault="002654AB" w:rsidP="00FF7390">
      <w:pPr>
        <w:pStyle w:val="NKText"/>
      </w:pPr>
      <w:r w:rsidRPr="001E5D98">
        <w:rPr>
          <w:shd w:val="clear" w:color="auto" w:fill="FFFFFF"/>
        </w:rPr>
        <w:lastRenderedPageBreak/>
        <w:tab/>
        <w:t xml:space="preserve">Unser tägliches Brot </w:t>
      </w:r>
      <w:proofErr w:type="gramStart"/>
      <w:r w:rsidRPr="001E5D98">
        <w:rPr>
          <w:shd w:val="clear" w:color="auto" w:fill="FFFFFF"/>
        </w:rPr>
        <w:t>gib</w:t>
      </w:r>
      <w:proofErr w:type="gramEnd"/>
      <w:r w:rsidRPr="001E5D98">
        <w:rPr>
          <w:shd w:val="clear" w:color="auto" w:fill="FFFFFF"/>
        </w:rPr>
        <w:t xml:space="preserve"> uns heute.</w:t>
      </w:r>
    </w:p>
    <w:p w:rsidR="00FF7390" w:rsidRDefault="002654AB" w:rsidP="00FF7390">
      <w:pPr>
        <w:pStyle w:val="NKText"/>
      </w:pPr>
      <w:r w:rsidRPr="001E5D98">
        <w:rPr>
          <w:shd w:val="clear" w:color="auto" w:fill="FFFFFF"/>
        </w:rPr>
        <w:tab/>
        <w:t>Und vergib uns unsere Schuld,</w:t>
      </w:r>
    </w:p>
    <w:p w:rsidR="00FF7390" w:rsidRDefault="002654AB" w:rsidP="00FF7390">
      <w:pPr>
        <w:pStyle w:val="NKText"/>
      </w:pPr>
      <w:r w:rsidRPr="001E5D98">
        <w:rPr>
          <w:shd w:val="clear" w:color="auto" w:fill="FFFFFF"/>
        </w:rPr>
        <w:tab/>
        <w:t xml:space="preserve">wie auch wir vergeben unsern </w:t>
      </w:r>
      <w:proofErr w:type="spellStart"/>
      <w:r w:rsidRPr="001E5D98">
        <w:rPr>
          <w:shd w:val="clear" w:color="auto" w:fill="FFFFFF"/>
        </w:rPr>
        <w:t>Schuldigern</w:t>
      </w:r>
      <w:proofErr w:type="spellEnd"/>
      <w:r w:rsidRPr="001E5D98">
        <w:rPr>
          <w:shd w:val="clear" w:color="auto" w:fill="FFFFFF"/>
        </w:rPr>
        <w:t>.</w:t>
      </w:r>
    </w:p>
    <w:p w:rsidR="00FF7390" w:rsidRDefault="002654AB" w:rsidP="00FF7390">
      <w:pPr>
        <w:pStyle w:val="NKText"/>
      </w:pPr>
      <w:r w:rsidRPr="001E5D98">
        <w:rPr>
          <w:shd w:val="clear" w:color="auto" w:fill="FFFFFF"/>
        </w:rPr>
        <w:tab/>
        <w:t>Und führe uns nicht in Versuchung,</w:t>
      </w:r>
    </w:p>
    <w:p w:rsidR="00FF7390" w:rsidRDefault="002654AB" w:rsidP="00FF7390">
      <w:pPr>
        <w:pStyle w:val="NKText"/>
      </w:pPr>
      <w:r w:rsidRPr="001E5D98">
        <w:rPr>
          <w:shd w:val="clear" w:color="auto" w:fill="FFFFFF"/>
        </w:rPr>
        <w:tab/>
        <w:t>sondern erlöse uns von dem Bösen.</w:t>
      </w:r>
    </w:p>
    <w:p w:rsidR="00FF7390" w:rsidRDefault="002654AB" w:rsidP="00FF7390">
      <w:pPr>
        <w:pStyle w:val="NKText"/>
      </w:pPr>
      <w:r w:rsidRPr="001E5D98">
        <w:rPr>
          <w:shd w:val="clear" w:color="auto" w:fill="FFFFFF"/>
        </w:rPr>
        <w:tab/>
        <w:t>Denn dein ist das Reich</w:t>
      </w:r>
    </w:p>
    <w:p w:rsidR="00FF7390" w:rsidRDefault="002654AB" w:rsidP="00FF7390">
      <w:pPr>
        <w:pStyle w:val="NKText"/>
      </w:pPr>
      <w:r w:rsidRPr="001E5D98">
        <w:rPr>
          <w:shd w:val="clear" w:color="auto" w:fill="FFFFFF"/>
        </w:rPr>
        <w:tab/>
        <w:t>und die Kraft und die Herrlichkeit</w:t>
      </w:r>
    </w:p>
    <w:p w:rsidR="002654AB" w:rsidRPr="001E5D98" w:rsidRDefault="00FF7390" w:rsidP="00FF7390">
      <w:pPr>
        <w:pStyle w:val="NKText"/>
        <w:rPr>
          <w:shd w:val="clear" w:color="auto" w:fill="FFFFFF"/>
        </w:rPr>
      </w:pPr>
      <w:r>
        <w:rPr>
          <w:shd w:val="clear" w:color="auto" w:fill="FFFFFF"/>
        </w:rPr>
        <w:tab/>
        <w:t>in Ewigkeit.</w:t>
      </w:r>
    </w:p>
    <w:p w:rsidR="002654AB" w:rsidRPr="001E5D98" w:rsidRDefault="002654AB" w:rsidP="00FF7390">
      <w:pPr>
        <w:pStyle w:val="NKText"/>
        <w:rPr>
          <w:u w:val="single"/>
        </w:rPr>
      </w:pPr>
      <w:r w:rsidRPr="001E5D98">
        <w:rPr>
          <w:shd w:val="clear" w:color="auto" w:fill="FFFFFF"/>
        </w:rPr>
        <w:tab/>
        <w:t>Amen.</w:t>
      </w:r>
    </w:p>
    <w:p w:rsidR="002654AB" w:rsidRPr="001E5D98" w:rsidRDefault="002654AB" w:rsidP="00FF7390">
      <w:pPr>
        <w:pStyle w:val="NKText"/>
      </w:pPr>
    </w:p>
    <w:p w:rsidR="002654AB" w:rsidRPr="00FF7390" w:rsidRDefault="002654AB" w:rsidP="00FF7390">
      <w:pPr>
        <w:pStyle w:val="NKText"/>
        <w:rPr>
          <w:color w:val="4472C4" w:themeColor="accent1"/>
        </w:rPr>
      </w:pPr>
      <w:r w:rsidRPr="00FF7390">
        <w:rPr>
          <w:color w:val="4472C4" w:themeColor="accent1"/>
          <w:u w:val="single"/>
        </w:rPr>
        <w:t>Lied:</w:t>
      </w:r>
      <w:r w:rsidR="00FF7390">
        <w:rPr>
          <w:color w:val="4472C4" w:themeColor="accent1"/>
        </w:rPr>
        <w:t xml:space="preserve"> O du fröhliche (</w:t>
      </w:r>
      <w:r w:rsidRPr="00FF7390">
        <w:rPr>
          <w:color w:val="4472C4" w:themeColor="accent1"/>
        </w:rPr>
        <w:t>EG 44 / GL 238</w:t>
      </w:r>
      <w:r w:rsidR="00FF7390">
        <w:rPr>
          <w:color w:val="4472C4" w:themeColor="accent1"/>
        </w:rPr>
        <w:t>)</w:t>
      </w:r>
    </w:p>
    <w:p w:rsidR="002654AB" w:rsidRPr="001E5D98" w:rsidRDefault="002654AB" w:rsidP="00FF7390">
      <w:pPr>
        <w:pStyle w:val="NKText"/>
      </w:pPr>
    </w:p>
    <w:p w:rsidR="002654AB" w:rsidRDefault="002654AB" w:rsidP="00FF7390">
      <w:pPr>
        <w:pStyle w:val="NKText"/>
      </w:pPr>
      <w:r w:rsidRPr="001E5D98">
        <w:t>Frohe, gesegnete Weihnachten!</w:t>
      </w:r>
    </w:p>
    <w:p w:rsidR="002654AB" w:rsidRDefault="002654AB" w:rsidP="00FF7390">
      <w:pPr>
        <w:pStyle w:val="NKText"/>
      </w:pPr>
    </w:p>
    <w:p w:rsidR="002654AB" w:rsidRPr="009057A0" w:rsidRDefault="002654AB" w:rsidP="00FF7390">
      <w:pPr>
        <w:pStyle w:val="NKTextklein"/>
      </w:pPr>
      <w:r>
        <w:t xml:space="preserve">Autor: </w:t>
      </w:r>
      <w:r w:rsidRPr="009057A0">
        <w:t xml:space="preserve">Helmut </w:t>
      </w:r>
      <w:proofErr w:type="spellStart"/>
      <w:r w:rsidRPr="009057A0">
        <w:t>Gross</w:t>
      </w:r>
      <w:proofErr w:type="spellEnd"/>
      <w:r w:rsidRPr="009057A0">
        <w:t xml:space="preserve"> 202</w:t>
      </w:r>
      <w:r>
        <w:t xml:space="preserve">0 </w:t>
      </w:r>
      <w:r w:rsidR="00FF7390">
        <w:t>–</w:t>
      </w:r>
      <w:r>
        <w:t xml:space="preserve"> </w:t>
      </w:r>
      <w:hyperlink r:id="rId9" w:history="1">
        <w:r w:rsidR="00FF7390" w:rsidRPr="00DC2AFA">
          <w:rPr>
            <w:rStyle w:val="Hyperlink"/>
          </w:rPr>
          <w:t>helmut.gross@gmx.de</w:t>
        </w:r>
      </w:hyperlink>
      <w:r w:rsidR="00FF7390">
        <w:t>.</w:t>
      </w:r>
    </w:p>
    <w:sectPr w:rsidR="002654AB" w:rsidRPr="009057A0" w:rsidSect="006F79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F1" w:rsidRDefault="004A55F1" w:rsidP="00FE0E45">
      <w:r>
        <w:separator/>
      </w:r>
    </w:p>
  </w:endnote>
  <w:endnote w:type="continuationSeparator" w:id="0">
    <w:p w:rsidR="004A55F1" w:rsidRDefault="004A55F1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F1" w:rsidRDefault="004A55F1" w:rsidP="00FE0E45">
      <w:r>
        <w:separator/>
      </w:r>
    </w:p>
  </w:footnote>
  <w:footnote w:type="continuationSeparator" w:id="0">
    <w:p w:rsidR="004A55F1" w:rsidRDefault="004A55F1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F1E"/>
    <w:multiLevelType w:val="hybridMultilevel"/>
    <w:tmpl w:val="F51CD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E468A"/>
    <w:multiLevelType w:val="hybridMultilevel"/>
    <w:tmpl w:val="48344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AB"/>
    <w:rsid w:val="0002747C"/>
    <w:rsid w:val="00036A75"/>
    <w:rsid w:val="000752BC"/>
    <w:rsid w:val="002654AB"/>
    <w:rsid w:val="002F4ACA"/>
    <w:rsid w:val="004A55F1"/>
    <w:rsid w:val="004F6BF0"/>
    <w:rsid w:val="00526BB3"/>
    <w:rsid w:val="00537E9D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12617"/>
    <w:rsid w:val="00B345E3"/>
    <w:rsid w:val="00B87FC4"/>
    <w:rsid w:val="00B9436C"/>
    <w:rsid w:val="00BD6F14"/>
    <w:rsid w:val="00BF5D61"/>
    <w:rsid w:val="00C94FD3"/>
    <w:rsid w:val="00CC23DB"/>
    <w:rsid w:val="00CF43BE"/>
    <w:rsid w:val="00DE3BB6"/>
    <w:rsid w:val="00E234B2"/>
    <w:rsid w:val="00F1587B"/>
    <w:rsid w:val="00F2245A"/>
    <w:rsid w:val="00F51412"/>
    <w:rsid w:val="00F5333D"/>
    <w:rsid w:val="00F6206D"/>
    <w:rsid w:val="00F80496"/>
    <w:rsid w:val="00FE0E45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4AB"/>
    <w:pPr>
      <w:spacing w:after="0" w:line="240" w:lineRule="auto"/>
    </w:pPr>
    <w:rPr>
      <w:rFonts w:ascii="Century Gothic" w:eastAsia="MS Mincho" w:hAnsi="Century Gothic" w:cs="Arial"/>
      <w:sz w:val="26"/>
      <w:szCs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54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54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FF73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4AB"/>
    <w:pPr>
      <w:spacing w:after="0" w:line="240" w:lineRule="auto"/>
    </w:pPr>
    <w:rPr>
      <w:rFonts w:ascii="Century Gothic" w:eastAsia="MS Mincho" w:hAnsi="Century Gothic" w:cs="Arial"/>
      <w:sz w:val="26"/>
      <w:szCs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54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54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FF7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lmut.gross@gmx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2.%20Teaser%20-%20Final1_IB_aktuell%20in%20Bearbeitung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B160-AFE4-40B4-897E-9C5B03A1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4</Pages>
  <Words>766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2020-11-23T11:41:00Z</dcterms:created>
  <dcterms:modified xsi:type="dcterms:W3CDTF">2020-11-23T15:17:00Z</dcterms:modified>
</cp:coreProperties>
</file>