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DB" w:rsidRPr="00730CDB" w:rsidRDefault="00730CDB" w:rsidP="00730CDB">
      <w:pPr>
        <w:pStyle w:val="NKberschrift1"/>
      </w:pPr>
      <w:r w:rsidRPr="00730CDB">
        <w:t>Ostern in der Tüte – Osterwitze</w:t>
      </w:r>
    </w:p>
    <w:p w:rsid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  <w:r w:rsidRPr="00730CDB">
        <w:t xml:space="preserve">Im Traum erscheint einem 60-jährigen ein Engel und sagt: „Du hast einen Wunsch frei. Gott will dir eine neue Ostererfahrung schenken. Aber </w:t>
      </w:r>
      <w:proofErr w:type="spellStart"/>
      <w:r w:rsidRPr="00730CDB">
        <w:t>überleg</w:t>
      </w:r>
      <w:proofErr w:type="spellEnd"/>
      <w:r w:rsidRPr="00730CDB">
        <w:t xml:space="preserve">, was Du Dir </w:t>
      </w:r>
      <w:proofErr w:type="spellStart"/>
      <w:r w:rsidRPr="00730CDB">
        <w:t>wünsch</w:t>
      </w:r>
      <w:r>
        <w:t>s</w:t>
      </w:r>
      <w:r w:rsidRPr="00730CDB">
        <w:t>t</w:t>
      </w:r>
      <w:proofErr w:type="spellEnd"/>
      <w:r w:rsidRPr="00730CDB">
        <w:t xml:space="preserve">. Gott erhört Gebete, aber oft ganz anders als wir denken.“ Der Mann </w:t>
      </w:r>
      <w:proofErr w:type="spellStart"/>
      <w:r w:rsidRPr="00730CDB">
        <w:t>überlegt</w:t>
      </w:r>
      <w:proofErr w:type="spellEnd"/>
      <w:r w:rsidRPr="00730CDB">
        <w:t xml:space="preserve"> und sagt dann nicht gerade sehr christlich: „Ich </w:t>
      </w:r>
      <w:proofErr w:type="spellStart"/>
      <w:r w:rsidRPr="00730CDB">
        <w:t>möchte</w:t>
      </w:r>
      <w:proofErr w:type="spellEnd"/>
      <w:r w:rsidRPr="00730CDB">
        <w:t xml:space="preserve"> eine 30 Jahre </w:t>
      </w:r>
      <w:proofErr w:type="spellStart"/>
      <w:r w:rsidRPr="00730CDB">
        <w:t>jüngere</w:t>
      </w:r>
      <w:proofErr w:type="spellEnd"/>
      <w:r w:rsidRPr="00730CDB">
        <w:t xml:space="preserve"> Frau.“ Als er am </w:t>
      </w:r>
      <w:proofErr w:type="spellStart"/>
      <w:r w:rsidRPr="00730CDB">
        <w:t>nächst</w:t>
      </w:r>
      <w:r>
        <w:t>en</w:t>
      </w:r>
      <w:proofErr w:type="spellEnd"/>
      <w:r>
        <w:t xml:space="preserve"> Morgen aufwachte, war er 90.</w:t>
      </w:r>
    </w:p>
    <w:p w:rsid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  <w:r w:rsidRPr="00730CDB">
        <w:t xml:space="preserve">Ein Rabbi, ein Imam und ein Pfarrer treffen sich zum </w:t>
      </w:r>
      <w:proofErr w:type="spellStart"/>
      <w:r w:rsidRPr="00730CDB">
        <w:t>interreligiösen</w:t>
      </w:r>
      <w:proofErr w:type="spellEnd"/>
      <w:r w:rsidRPr="00730CDB">
        <w:t xml:space="preserve"> Dialog und tauschen sich auch aus, wie sie mit der Kollekte umgehen: was sie vor Ort behalten, </w:t>
      </w:r>
      <w:proofErr w:type="spellStart"/>
      <w:r w:rsidRPr="00730CDB">
        <w:t>für</w:t>
      </w:r>
      <w:proofErr w:type="spellEnd"/>
      <w:r w:rsidRPr="00730CDB">
        <w:t xml:space="preserve"> andere geben usw. Da sagt der Imam: Nun, ich ziehe einen Kreis in der Moschee, werfe alles Geld nach oben und sage: Allah, was im Kreis ist, behalten wir hier, alles </w:t>
      </w:r>
      <w:proofErr w:type="spellStart"/>
      <w:r w:rsidRPr="00730CDB">
        <w:t>über</w:t>
      </w:r>
      <w:proofErr w:type="spellEnd"/>
      <w:r w:rsidRPr="00730CDB">
        <w:t xml:space="preserve"> den Kreis hinaus ist </w:t>
      </w:r>
      <w:proofErr w:type="spellStart"/>
      <w:r w:rsidRPr="00730CDB">
        <w:t>für</w:t>
      </w:r>
      <w:proofErr w:type="spellEnd"/>
      <w:r w:rsidRPr="00730CDB">
        <w:t xml:space="preserve"> Dich. Sagt der Rabbi: Machen wir so </w:t>
      </w:r>
      <w:proofErr w:type="spellStart"/>
      <w:r w:rsidRPr="00730CDB">
        <w:t>ähnlich</w:t>
      </w:r>
      <w:proofErr w:type="spellEnd"/>
      <w:r w:rsidRPr="00730CDB">
        <w:t xml:space="preserve">: ich zieh eine Linie in der Synagoge, werfe die Kollekte hoch und rufe: Jahwe, alles was links runter kommt, behalten wir, alles was rechts ist, ist </w:t>
      </w:r>
      <w:proofErr w:type="spellStart"/>
      <w:r w:rsidRPr="00730CDB">
        <w:t>für</w:t>
      </w:r>
      <w:proofErr w:type="spellEnd"/>
      <w:r w:rsidRPr="00730CDB">
        <w:t xml:space="preserve"> Dich. Sagt der Pfarrer: Ihr habt ja gar kein Gottvertrauen: Ich werfe alles hoch und sage: Gott, alles ist </w:t>
      </w:r>
      <w:proofErr w:type="spellStart"/>
      <w:r w:rsidRPr="00730CDB">
        <w:t>für</w:t>
      </w:r>
      <w:proofErr w:type="spellEnd"/>
      <w:r w:rsidRPr="00730CDB">
        <w:t xml:space="preserve"> Dich! Wenn Du aber in Deiner </w:t>
      </w:r>
      <w:proofErr w:type="spellStart"/>
      <w:r w:rsidRPr="00730CDB">
        <w:t>Güte</w:t>
      </w:r>
      <w:proofErr w:type="spellEnd"/>
      <w:r w:rsidRPr="00730CDB">
        <w:t xml:space="preserve"> uns etwas geben willst, dan</w:t>
      </w:r>
      <w:r>
        <w:t>n lass es wieder runter kommen.</w:t>
      </w:r>
    </w:p>
    <w:p w:rsid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  <w:r w:rsidRPr="00730CDB">
        <w:t>Die Religionslehrerin fragt: „Na, wer war denn Ostern in der Kirche – und wie hat es Euch gefallen?“ Darauf Fritz: „O, stinklangweilig, der Pfarrer hat so lang gepredigt“. Theo: „D</w:t>
      </w:r>
      <w:r>
        <w:t>ie Musik ist echt nicht meine.“</w:t>
      </w:r>
      <w:r w:rsidRPr="00730CDB">
        <w:t xml:space="preserve"> Dann Julia: „Ich fand es ganz toll. Die Leute haben </w:t>
      </w:r>
      <w:proofErr w:type="spellStart"/>
      <w:r w:rsidRPr="00730CDB">
        <w:t>ständig</w:t>
      </w:r>
      <w:proofErr w:type="spellEnd"/>
      <w:r w:rsidRPr="00730CDB">
        <w:t xml:space="preserve"> gesungen: Hallo Ju</w:t>
      </w:r>
      <w:r w:rsidR="00EB1208">
        <w:t>lia, Hallo Julia, Hallo Julia.“</w:t>
      </w:r>
    </w:p>
    <w:p w:rsid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</w:p>
    <w:p w:rsidR="00730CDB" w:rsidRPr="00730CDB" w:rsidRDefault="00730CDB" w:rsidP="00730CDB">
      <w:pPr>
        <w:pStyle w:val="NKText"/>
      </w:pPr>
      <w:r w:rsidRPr="00730CDB">
        <w:t xml:space="preserve">In einer Freikirche, in der erst </w:t>
      </w:r>
      <w:proofErr w:type="spellStart"/>
      <w:r w:rsidRPr="00730CDB">
        <w:t>größere</w:t>
      </w:r>
      <w:proofErr w:type="spellEnd"/>
      <w:r w:rsidRPr="00730CDB">
        <w:t xml:space="preserve"> Kinder in einem richtigen Taufbecken getauft werden und Rauchen </w:t>
      </w:r>
      <w:proofErr w:type="spellStart"/>
      <w:r w:rsidRPr="00730CDB">
        <w:t>verpönt</w:t>
      </w:r>
      <w:proofErr w:type="spellEnd"/>
      <w:r w:rsidRPr="00730CDB">
        <w:t xml:space="preserve"> ist, geschah folgendes. Die 12-jährige Betty bereitete sich </w:t>
      </w:r>
      <w:proofErr w:type="spellStart"/>
      <w:r w:rsidRPr="00730CDB">
        <w:t>für</w:t>
      </w:r>
      <w:proofErr w:type="spellEnd"/>
      <w:r w:rsidRPr="00730CDB">
        <w:t xml:space="preserve"> die Taufe vor und war im Waschraum. Sie rief ihre Mutter und fragte: „Wo ist der Waschlappen“. Diese antwortete: „Der ist gera</w:t>
      </w:r>
      <w:r w:rsidR="00EB1208">
        <w:t>de heimlich rauchen gegangen.“</w:t>
      </w:r>
      <w:bookmarkStart w:id="0" w:name="_GoBack"/>
      <w:bookmarkEnd w:id="0"/>
    </w:p>
    <w:sectPr w:rsidR="00730CDB" w:rsidRPr="00730CD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48" w:rsidRDefault="00774748" w:rsidP="00FE0E45">
      <w:r>
        <w:separator/>
      </w:r>
    </w:p>
  </w:endnote>
  <w:endnote w:type="continuationSeparator" w:id="0">
    <w:p w:rsidR="00774748" w:rsidRDefault="0077474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48" w:rsidRDefault="00774748" w:rsidP="00FE0E45">
      <w:r>
        <w:separator/>
      </w:r>
    </w:p>
  </w:footnote>
  <w:footnote w:type="continuationSeparator" w:id="0">
    <w:p w:rsidR="00774748" w:rsidRDefault="0077474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744167E" wp14:editId="2A1F93D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DB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06109"/>
    <w:rsid w:val="007274A6"/>
    <w:rsid w:val="00730CDB"/>
    <w:rsid w:val="00774748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B120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CDB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730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CDB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730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2021-01-27T14:20:00Z</dcterms:created>
  <dcterms:modified xsi:type="dcterms:W3CDTF">2021-01-29T12:21:00Z</dcterms:modified>
</cp:coreProperties>
</file>