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43C0" w14:textId="2B861537" w:rsidR="001002DF" w:rsidRDefault="001002DF" w:rsidP="001002DF">
      <w:pPr>
        <w:pStyle w:val="NKberschrift1"/>
      </w:pPr>
      <w:bookmarkStart w:id="0" w:name="_GoBack"/>
      <w:bookmarkEnd w:id="0"/>
      <w:r w:rsidRPr="00906DF7">
        <w:t>Zoom-Gottesdienst für Kinder</w:t>
      </w:r>
      <w:r>
        <w:t xml:space="preserve"> </w:t>
      </w:r>
      <w:r w:rsidRPr="00906DF7">
        <w:t>und ihre Familien</w:t>
      </w:r>
    </w:p>
    <w:p w14:paraId="51E8A2CA" w14:textId="77777777" w:rsidR="001002DF" w:rsidRPr="001002DF" w:rsidRDefault="001002DF" w:rsidP="001002DF">
      <w:pPr>
        <w:pStyle w:val="NKText"/>
      </w:pPr>
    </w:p>
    <w:p w14:paraId="238ECC17" w14:textId="77777777" w:rsidR="001002DF" w:rsidRDefault="001002DF" w:rsidP="001002DF">
      <w:pPr>
        <w:pStyle w:val="NKberschrift2"/>
      </w:pPr>
      <w:r w:rsidRPr="000E34C9">
        <w:t>Grundlegendes</w:t>
      </w:r>
    </w:p>
    <w:p w14:paraId="2063D385" w14:textId="383859A9" w:rsidR="001002DF" w:rsidRDefault="001002DF" w:rsidP="001002DF">
      <w:pPr>
        <w:spacing w:line="360" w:lineRule="auto"/>
        <w:rPr>
          <w:rFonts w:ascii="Arial" w:hAnsi="Arial" w:cs="Arial"/>
          <w:sz w:val="24"/>
          <w:szCs w:val="24"/>
        </w:rPr>
      </w:pPr>
      <w:r>
        <w:rPr>
          <w:rFonts w:ascii="Arial" w:hAnsi="Arial" w:cs="Arial"/>
          <w:sz w:val="24"/>
          <w:szCs w:val="24"/>
        </w:rPr>
        <w:t>J</w:t>
      </w:r>
      <w:r w:rsidRPr="00906DF7">
        <w:rPr>
          <w:rFonts w:ascii="Arial" w:hAnsi="Arial" w:cs="Arial"/>
          <w:sz w:val="24"/>
          <w:szCs w:val="24"/>
        </w:rPr>
        <w:t>emanden für die technische Hilfe haben: Einlass, Stummschalten, Bilder oder Liedtexte einblenden, evtl. Störer*innen im Blick behalten</w:t>
      </w:r>
      <w:r>
        <w:rPr>
          <w:rFonts w:ascii="Arial" w:hAnsi="Arial" w:cs="Arial"/>
          <w:sz w:val="24"/>
          <w:szCs w:val="24"/>
        </w:rPr>
        <w:t xml:space="preserve"> </w:t>
      </w:r>
      <w:r w:rsidRPr="00906DF7">
        <w:rPr>
          <w:rFonts w:ascii="Arial" w:hAnsi="Arial" w:cs="Arial"/>
          <w:sz w:val="24"/>
          <w:szCs w:val="24"/>
        </w:rPr>
        <w:t>usw.</w:t>
      </w:r>
      <w:r>
        <w:rPr>
          <w:rFonts w:ascii="Arial" w:hAnsi="Arial" w:cs="Arial"/>
          <w:sz w:val="24"/>
          <w:szCs w:val="24"/>
        </w:rPr>
        <w:t xml:space="preserve"> </w:t>
      </w:r>
      <w:r w:rsidRPr="00906DF7">
        <w:rPr>
          <w:rFonts w:ascii="Arial" w:hAnsi="Arial" w:cs="Arial"/>
          <w:sz w:val="24"/>
          <w:szCs w:val="24"/>
        </w:rPr>
        <w:t>Mitfeiernde sollen mit Kamera und Klarnamen am GD teilnehmen. Falls das nicht klappt, kurz im Chat miteinander Kontakt aufnehmen.</w:t>
      </w:r>
      <w:r>
        <w:rPr>
          <w:rFonts w:ascii="Arial" w:hAnsi="Arial" w:cs="Arial"/>
          <w:sz w:val="24"/>
          <w:szCs w:val="24"/>
        </w:rPr>
        <w:t xml:space="preserve"> M</w:t>
      </w:r>
      <w:r w:rsidRPr="00906DF7">
        <w:rPr>
          <w:rFonts w:ascii="Arial" w:hAnsi="Arial" w:cs="Arial"/>
          <w:sz w:val="24"/>
          <w:szCs w:val="24"/>
        </w:rPr>
        <w:t>it Live-Musiker*in macht es Spaß –</w:t>
      </w:r>
      <w:r>
        <w:rPr>
          <w:rFonts w:ascii="Arial" w:hAnsi="Arial" w:cs="Arial"/>
          <w:sz w:val="24"/>
          <w:szCs w:val="24"/>
        </w:rPr>
        <w:t xml:space="preserve"> </w:t>
      </w:r>
      <w:r w:rsidRPr="00906DF7">
        <w:rPr>
          <w:rFonts w:ascii="Arial" w:hAnsi="Arial" w:cs="Arial"/>
          <w:sz w:val="24"/>
          <w:szCs w:val="24"/>
        </w:rPr>
        <w:t>die*der Musiker*in kann dann auch selbst Parts im GD übernehmen –</w:t>
      </w:r>
      <w:r>
        <w:rPr>
          <w:rFonts w:ascii="Arial" w:hAnsi="Arial" w:cs="Arial"/>
          <w:sz w:val="24"/>
          <w:szCs w:val="24"/>
        </w:rPr>
        <w:t xml:space="preserve"> </w:t>
      </w:r>
      <w:r w:rsidRPr="00906DF7">
        <w:rPr>
          <w:rFonts w:ascii="Arial" w:hAnsi="Arial" w:cs="Arial"/>
          <w:sz w:val="24"/>
          <w:szCs w:val="24"/>
        </w:rPr>
        <w:t>ein Lied anleiten, Bewegungen zeigen usw. –</w:t>
      </w:r>
      <w:r>
        <w:rPr>
          <w:rFonts w:ascii="Arial" w:hAnsi="Arial" w:cs="Arial"/>
          <w:sz w:val="24"/>
          <w:szCs w:val="24"/>
        </w:rPr>
        <w:t xml:space="preserve"> </w:t>
      </w:r>
      <w:r w:rsidRPr="00906DF7">
        <w:rPr>
          <w:rFonts w:ascii="Arial" w:hAnsi="Arial" w:cs="Arial"/>
          <w:sz w:val="24"/>
          <w:szCs w:val="24"/>
        </w:rPr>
        <w:t>aber technisch braucht es dazu einige Vorbereitungen</w:t>
      </w:r>
      <w:r>
        <w:rPr>
          <w:rFonts w:ascii="Arial" w:hAnsi="Arial" w:cs="Arial"/>
          <w:sz w:val="24"/>
          <w:szCs w:val="24"/>
        </w:rPr>
        <w:t xml:space="preserve"> </w:t>
      </w:r>
      <w:r w:rsidRPr="00906DF7">
        <w:rPr>
          <w:rFonts w:ascii="Arial" w:hAnsi="Arial" w:cs="Arial"/>
          <w:sz w:val="24"/>
          <w:szCs w:val="24"/>
        </w:rPr>
        <w:t>und Bedingungen, damit die Tonqualität gut ist.</w:t>
      </w:r>
      <w:r>
        <w:rPr>
          <w:rFonts w:ascii="Arial" w:hAnsi="Arial" w:cs="Arial"/>
          <w:sz w:val="24"/>
          <w:szCs w:val="24"/>
        </w:rPr>
        <w:t xml:space="preserve"> Z</w:t>
      </w:r>
      <w:r w:rsidRPr="00906DF7">
        <w:rPr>
          <w:rFonts w:ascii="Arial" w:hAnsi="Arial" w:cs="Arial"/>
          <w:sz w:val="24"/>
          <w:szCs w:val="24"/>
        </w:rPr>
        <w:t>u zweit vorbereiten (oder mit Team)</w:t>
      </w:r>
      <w:r>
        <w:rPr>
          <w:rFonts w:ascii="Arial" w:hAnsi="Arial" w:cs="Arial"/>
          <w:sz w:val="24"/>
          <w:szCs w:val="24"/>
        </w:rPr>
        <w:t>! E</w:t>
      </w:r>
      <w:r w:rsidRPr="00906DF7">
        <w:rPr>
          <w:rFonts w:ascii="Arial" w:hAnsi="Arial" w:cs="Arial"/>
          <w:sz w:val="24"/>
          <w:szCs w:val="24"/>
        </w:rPr>
        <w:t>s ist bei Zoom schön und lebendig, wenn in vielen Fenstern etwas passiert.</w:t>
      </w:r>
      <w:r>
        <w:rPr>
          <w:rFonts w:ascii="Arial" w:hAnsi="Arial" w:cs="Arial"/>
          <w:sz w:val="24"/>
          <w:szCs w:val="24"/>
        </w:rPr>
        <w:t xml:space="preserve"> D</w:t>
      </w:r>
      <w:r w:rsidRPr="00906DF7">
        <w:rPr>
          <w:rFonts w:ascii="Arial" w:hAnsi="Arial" w:cs="Arial"/>
          <w:sz w:val="24"/>
          <w:szCs w:val="24"/>
        </w:rPr>
        <w:t>ie Bildschirmfreigabe haben nur die Verantwortlichen.</w:t>
      </w:r>
      <w:r>
        <w:rPr>
          <w:rFonts w:ascii="Arial" w:hAnsi="Arial" w:cs="Arial"/>
          <w:sz w:val="24"/>
          <w:szCs w:val="24"/>
        </w:rPr>
        <w:t xml:space="preserve"> </w:t>
      </w:r>
      <w:r w:rsidRPr="00906DF7">
        <w:rPr>
          <w:rFonts w:ascii="Arial" w:hAnsi="Arial" w:cs="Arial"/>
          <w:sz w:val="24"/>
          <w:szCs w:val="24"/>
        </w:rPr>
        <w:t>Einlass15 Min vorher–</w:t>
      </w:r>
      <w:r>
        <w:rPr>
          <w:rFonts w:ascii="Arial" w:hAnsi="Arial" w:cs="Arial"/>
          <w:sz w:val="24"/>
          <w:szCs w:val="24"/>
        </w:rPr>
        <w:t xml:space="preserve"> </w:t>
      </w:r>
      <w:r w:rsidRPr="00906DF7">
        <w:rPr>
          <w:rFonts w:ascii="Arial" w:hAnsi="Arial" w:cs="Arial"/>
          <w:sz w:val="24"/>
          <w:szCs w:val="24"/>
        </w:rPr>
        <w:t>Technisches erklären: Daumen, Ansicht</w:t>
      </w:r>
      <w:r>
        <w:rPr>
          <w:rFonts w:ascii="Arial" w:hAnsi="Arial" w:cs="Arial"/>
          <w:sz w:val="24"/>
          <w:szCs w:val="24"/>
        </w:rPr>
        <w:t xml:space="preserve"> </w:t>
      </w:r>
      <w:r w:rsidRPr="00906DF7">
        <w:rPr>
          <w:rFonts w:ascii="Arial" w:hAnsi="Arial" w:cs="Arial"/>
          <w:sz w:val="24"/>
          <w:szCs w:val="24"/>
        </w:rPr>
        <w:t>(Galerie und Sprecher*in), Lautstärke, Ton aus...alle Kommenden begrüßen –zum GD-Beginn</w:t>
      </w:r>
      <w:r>
        <w:rPr>
          <w:rFonts w:ascii="Arial" w:hAnsi="Arial" w:cs="Arial"/>
          <w:sz w:val="24"/>
          <w:szCs w:val="24"/>
        </w:rPr>
        <w:t xml:space="preserve">: </w:t>
      </w:r>
      <w:r w:rsidRPr="00906DF7">
        <w:rPr>
          <w:rFonts w:ascii="Arial" w:hAnsi="Arial" w:cs="Arial"/>
          <w:sz w:val="24"/>
          <w:szCs w:val="24"/>
        </w:rPr>
        <w:t>Instruktionen für alle</w:t>
      </w:r>
      <w:r>
        <w:rPr>
          <w:rFonts w:ascii="Arial" w:hAnsi="Arial" w:cs="Arial"/>
          <w:sz w:val="24"/>
          <w:szCs w:val="24"/>
        </w:rPr>
        <w:t xml:space="preserve">. </w:t>
      </w:r>
    </w:p>
    <w:p w14:paraId="30B66112" w14:textId="44FD0758" w:rsidR="001002DF" w:rsidRDefault="001002DF" w:rsidP="001002DF">
      <w:pPr>
        <w:pStyle w:val="NKberschrift2"/>
      </w:pPr>
      <w:r w:rsidRPr="000E34C9">
        <w:t>Beispielablauf</w:t>
      </w:r>
    </w:p>
    <w:p w14:paraId="3A0F8D3E" w14:textId="77777777" w:rsidR="001002DF" w:rsidRPr="001002DF" w:rsidRDefault="001002DF" w:rsidP="001002DF">
      <w:pPr>
        <w:pStyle w:val="NKText"/>
      </w:pPr>
    </w:p>
    <w:p w14:paraId="5FB6BB84" w14:textId="77777777" w:rsidR="001002DF" w:rsidRPr="001002DF" w:rsidRDefault="001002DF" w:rsidP="001002DF">
      <w:pPr>
        <w:pStyle w:val="Listenabsatz"/>
        <w:numPr>
          <w:ilvl w:val="0"/>
          <w:numId w:val="11"/>
        </w:numPr>
        <w:spacing w:line="360" w:lineRule="auto"/>
        <w:rPr>
          <w:rFonts w:ascii="Arial" w:hAnsi="Arial" w:cs="Arial"/>
          <w:b/>
          <w:sz w:val="24"/>
          <w:szCs w:val="24"/>
        </w:rPr>
      </w:pPr>
      <w:r w:rsidRPr="001002DF">
        <w:rPr>
          <w:rFonts w:ascii="Arial" w:hAnsi="Arial" w:cs="Arial"/>
          <w:b/>
          <w:sz w:val="24"/>
          <w:szCs w:val="24"/>
        </w:rPr>
        <w:t xml:space="preserve">Musik </w:t>
      </w:r>
    </w:p>
    <w:p w14:paraId="004497D7" w14:textId="77777777" w:rsidR="001002DF" w:rsidRPr="001002DF" w:rsidRDefault="001002DF" w:rsidP="001002DF">
      <w:pPr>
        <w:pStyle w:val="Listenabsatz"/>
        <w:numPr>
          <w:ilvl w:val="0"/>
          <w:numId w:val="11"/>
        </w:numPr>
        <w:spacing w:line="360" w:lineRule="auto"/>
        <w:rPr>
          <w:rFonts w:ascii="Arial" w:hAnsi="Arial" w:cs="Arial"/>
          <w:sz w:val="24"/>
          <w:szCs w:val="24"/>
        </w:rPr>
      </w:pPr>
      <w:r w:rsidRPr="001002DF">
        <w:rPr>
          <w:rFonts w:ascii="Arial" w:hAnsi="Arial" w:cs="Arial"/>
          <w:b/>
          <w:sz w:val="24"/>
          <w:szCs w:val="24"/>
        </w:rPr>
        <w:t>Begrüßung</w:t>
      </w:r>
      <w:r w:rsidRPr="001002DF">
        <w:rPr>
          <w:rFonts w:ascii="Arial" w:hAnsi="Arial" w:cs="Arial"/>
          <w:sz w:val="24"/>
          <w:szCs w:val="24"/>
        </w:rPr>
        <w:t xml:space="preserve">: Das „Daumensymbol“ bei Zoom ist eine einfache und schnell lernbare Möglichkeit für Kinder, aktiv mitzumachen. Mit Daumen-Symbol auf Fragen antworten – lässt sich für Kennenlernfragen nutzen, z.B. „Wer ist schon in der Schule?“, „Wer hat heute Morgen ein Nutella-Brot gegessen?“(aber mitbedenken: oft versammeln sich ganze Familien hinter einem Bildschirm, die die Fragen unterschiedlich beantworten würden – die lösen das aber kreativ, zeigen dann z.B. den eigenen Daumen in die Kamera). </w:t>
      </w:r>
    </w:p>
    <w:p w14:paraId="6281C142" w14:textId="77777777" w:rsidR="001002DF" w:rsidRPr="001002DF" w:rsidRDefault="001002DF" w:rsidP="001002DF">
      <w:pPr>
        <w:pStyle w:val="Listenabsatz"/>
        <w:numPr>
          <w:ilvl w:val="0"/>
          <w:numId w:val="11"/>
        </w:numPr>
        <w:spacing w:line="360" w:lineRule="auto"/>
        <w:rPr>
          <w:rFonts w:ascii="Arial" w:hAnsi="Arial" w:cs="Arial"/>
          <w:sz w:val="24"/>
          <w:szCs w:val="24"/>
        </w:rPr>
      </w:pPr>
      <w:r w:rsidRPr="001002DF">
        <w:rPr>
          <w:rFonts w:ascii="Arial" w:hAnsi="Arial" w:cs="Arial"/>
          <w:b/>
          <w:sz w:val="24"/>
          <w:szCs w:val="24"/>
        </w:rPr>
        <w:t xml:space="preserve">Votum </w:t>
      </w:r>
      <w:r w:rsidRPr="001002DF">
        <w:rPr>
          <w:rFonts w:ascii="Arial" w:hAnsi="Arial" w:cs="Arial"/>
          <w:sz w:val="24"/>
          <w:szCs w:val="24"/>
        </w:rPr>
        <w:t xml:space="preserve">(mit Bewegungsmöglichkeit) </w:t>
      </w:r>
    </w:p>
    <w:p w14:paraId="26DFFCFC" w14:textId="77777777" w:rsidR="001002DF" w:rsidRPr="001002DF" w:rsidRDefault="001002DF" w:rsidP="001002DF">
      <w:pPr>
        <w:pStyle w:val="Listenabsatz"/>
        <w:numPr>
          <w:ilvl w:val="0"/>
          <w:numId w:val="11"/>
        </w:numPr>
        <w:spacing w:line="360" w:lineRule="auto"/>
        <w:rPr>
          <w:rFonts w:ascii="Arial" w:hAnsi="Arial" w:cs="Arial"/>
          <w:sz w:val="24"/>
          <w:szCs w:val="24"/>
        </w:rPr>
      </w:pPr>
      <w:r w:rsidRPr="001002DF">
        <w:rPr>
          <w:rFonts w:ascii="Arial" w:hAnsi="Arial" w:cs="Arial"/>
          <w:b/>
          <w:sz w:val="24"/>
          <w:szCs w:val="24"/>
        </w:rPr>
        <w:t>Lied</w:t>
      </w:r>
      <w:r w:rsidRPr="001002DF">
        <w:rPr>
          <w:rFonts w:ascii="Arial" w:hAnsi="Arial" w:cs="Arial"/>
          <w:sz w:val="24"/>
          <w:szCs w:val="24"/>
        </w:rPr>
        <w:t xml:space="preserve"> - bei Bedarf Liedtext einblenden – entweder über „Bildschirm teilen“ (dann kann man einander aber nicht mehr sehen) oder über den Chat.</w:t>
      </w:r>
    </w:p>
    <w:p w14:paraId="79F92902" w14:textId="77777777" w:rsidR="001002DF" w:rsidRPr="001002DF" w:rsidRDefault="001002DF" w:rsidP="001002DF">
      <w:pPr>
        <w:pStyle w:val="Listenabsatz"/>
        <w:numPr>
          <w:ilvl w:val="0"/>
          <w:numId w:val="11"/>
        </w:numPr>
        <w:spacing w:line="360" w:lineRule="auto"/>
        <w:rPr>
          <w:rFonts w:ascii="Arial" w:hAnsi="Arial" w:cs="Arial"/>
          <w:sz w:val="24"/>
          <w:szCs w:val="24"/>
        </w:rPr>
      </w:pPr>
      <w:r w:rsidRPr="001002DF">
        <w:rPr>
          <w:rFonts w:ascii="Arial" w:hAnsi="Arial" w:cs="Arial"/>
          <w:b/>
          <w:sz w:val="24"/>
          <w:szCs w:val="24"/>
        </w:rPr>
        <w:t xml:space="preserve">Gebet </w:t>
      </w:r>
      <w:r w:rsidRPr="001002DF">
        <w:rPr>
          <w:rFonts w:ascii="Arial" w:hAnsi="Arial" w:cs="Arial"/>
          <w:sz w:val="24"/>
          <w:szCs w:val="24"/>
        </w:rPr>
        <w:t>(kann auch ein Kind sprechen)</w:t>
      </w:r>
    </w:p>
    <w:p w14:paraId="66A72D48" w14:textId="77777777" w:rsidR="001002DF" w:rsidRPr="001002DF" w:rsidRDefault="001002DF" w:rsidP="001002DF">
      <w:pPr>
        <w:pStyle w:val="Listenabsatz"/>
        <w:numPr>
          <w:ilvl w:val="0"/>
          <w:numId w:val="11"/>
        </w:numPr>
        <w:spacing w:line="360" w:lineRule="auto"/>
        <w:rPr>
          <w:rFonts w:ascii="Arial" w:hAnsi="Arial" w:cs="Arial"/>
          <w:sz w:val="24"/>
          <w:szCs w:val="24"/>
        </w:rPr>
      </w:pPr>
      <w:r w:rsidRPr="001002DF">
        <w:rPr>
          <w:rFonts w:ascii="Arial" w:hAnsi="Arial" w:cs="Arial"/>
          <w:b/>
          <w:sz w:val="24"/>
          <w:szCs w:val="24"/>
        </w:rPr>
        <w:t>Etwas holen / zeigen / mitmachen.</w:t>
      </w:r>
      <w:r w:rsidRPr="001002DF">
        <w:rPr>
          <w:rFonts w:ascii="Arial" w:hAnsi="Arial" w:cs="Arial"/>
          <w:sz w:val="24"/>
          <w:szCs w:val="24"/>
        </w:rPr>
        <w:t xml:space="preserve"> Auf Zoom macht es Spaß, einander etwas zu zeigen. Die Kinder laufen los und holen etwas, danach zeigen es alle in die Kamera und dann machen wir etwas damit (z.B. an Weihnachten Krippentiere oder andere (Stoff-)Tiere holen, die dann mit dem Musiker ein Wiegenlied für </w:t>
      </w:r>
      <w:r w:rsidRPr="001002DF">
        <w:rPr>
          <w:rFonts w:ascii="Arial" w:hAnsi="Arial" w:cs="Arial"/>
          <w:sz w:val="24"/>
          <w:szCs w:val="24"/>
        </w:rPr>
        <w:lastRenderedPageBreak/>
        <w:t>Jesus gesungen haben – und immer, wenn im Lied das eigene Tier vorkam, durfte es vor der Kamera „mittanzen“) Oder: Mit der Einladung zum GD ankündigen, was vorbereitet werden soll, z.B. Utensilien für eine einfache Bastelaktion (aber immer eine Idee haben, was unvorbereitete Familien in diesem Moment tun können).</w:t>
      </w:r>
    </w:p>
    <w:p w14:paraId="3681113A" w14:textId="77777777" w:rsidR="001002DF" w:rsidRPr="001002DF" w:rsidRDefault="001002DF" w:rsidP="001002DF">
      <w:pPr>
        <w:pStyle w:val="Listenabsatz"/>
        <w:numPr>
          <w:ilvl w:val="0"/>
          <w:numId w:val="11"/>
        </w:numPr>
        <w:spacing w:line="360" w:lineRule="auto"/>
        <w:rPr>
          <w:rFonts w:ascii="Arial" w:hAnsi="Arial" w:cs="Arial"/>
          <w:sz w:val="24"/>
          <w:szCs w:val="24"/>
        </w:rPr>
      </w:pPr>
      <w:r w:rsidRPr="001002DF">
        <w:rPr>
          <w:rFonts w:ascii="Arial" w:hAnsi="Arial" w:cs="Arial"/>
          <w:b/>
          <w:sz w:val="24"/>
          <w:szCs w:val="24"/>
        </w:rPr>
        <w:t>Geschichte / kleiner Impuls</w:t>
      </w:r>
      <w:r w:rsidRPr="001002DF">
        <w:rPr>
          <w:rFonts w:ascii="Arial" w:hAnsi="Arial" w:cs="Arial"/>
          <w:sz w:val="24"/>
          <w:szCs w:val="24"/>
        </w:rPr>
        <w:t xml:space="preserve">, z.B. mit einer Handpuppe: Wenn man den GD zu zweit vorbereitet, dann kann die eine Person während des Gottesdienstes aus dem Bild gehen (der Name im Zoom-Fenster kann auf den Namen der Handpuppe gewechselt werden) – die andere Person unterhält sich mit der Handpuppe (dabei kann man den Hinweis geben, jetzt auf Sprechermodus zu wechseln, für die interaktiven Elemente ist der Galeriemodus besser) </w:t>
      </w:r>
    </w:p>
    <w:p w14:paraId="107EB165" w14:textId="77777777" w:rsidR="001002DF" w:rsidRPr="001002DF" w:rsidRDefault="001002DF" w:rsidP="001002DF">
      <w:pPr>
        <w:pStyle w:val="Listenabsatz"/>
        <w:numPr>
          <w:ilvl w:val="0"/>
          <w:numId w:val="11"/>
        </w:numPr>
        <w:spacing w:line="360" w:lineRule="auto"/>
        <w:rPr>
          <w:rFonts w:ascii="Arial" w:hAnsi="Arial" w:cs="Arial"/>
          <w:b/>
          <w:sz w:val="24"/>
          <w:szCs w:val="24"/>
        </w:rPr>
      </w:pPr>
      <w:r w:rsidRPr="001002DF">
        <w:rPr>
          <w:rFonts w:ascii="Arial" w:hAnsi="Arial" w:cs="Arial"/>
          <w:b/>
          <w:sz w:val="24"/>
          <w:szCs w:val="24"/>
        </w:rPr>
        <w:t>Lied</w:t>
      </w:r>
    </w:p>
    <w:p w14:paraId="67682291" w14:textId="77777777" w:rsidR="001002DF" w:rsidRPr="001002DF" w:rsidRDefault="001002DF" w:rsidP="001002DF">
      <w:pPr>
        <w:pStyle w:val="Listenabsatz"/>
        <w:numPr>
          <w:ilvl w:val="0"/>
          <w:numId w:val="11"/>
        </w:numPr>
        <w:spacing w:line="360" w:lineRule="auto"/>
        <w:rPr>
          <w:rFonts w:ascii="Arial" w:hAnsi="Arial" w:cs="Arial"/>
          <w:sz w:val="24"/>
          <w:szCs w:val="24"/>
        </w:rPr>
      </w:pPr>
      <w:r w:rsidRPr="001002DF">
        <w:rPr>
          <w:rFonts w:ascii="Arial" w:hAnsi="Arial" w:cs="Arial"/>
          <w:b/>
          <w:sz w:val="24"/>
          <w:szCs w:val="24"/>
        </w:rPr>
        <w:t>Vaterunser</w:t>
      </w:r>
      <w:r w:rsidRPr="001002DF">
        <w:rPr>
          <w:rFonts w:ascii="Arial" w:hAnsi="Arial" w:cs="Arial"/>
          <w:sz w:val="24"/>
          <w:szCs w:val="24"/>
        </w:rPr>
        <w:t xml:space="preserve"> (mit Bewegung möglich)</w:t>
      </w:r>
    </w:p>
    <w:p w14:paraId="2102FB54" w14:textId="77777777" w:rsidR="001002DF" w:rsidRPr="001002DF" w:rsidRDefault="001002DF" w:rsidP="001002DF">
      <w:pPr>
        <w:pStyle w:val="Listenabsatz"/>
        <w:numPr>
          <w:ilvl w:val="0"/>
          <w:numId w:val="11"/>
        </w:numPr>
        <w:spacing w:line="360" w:lineRule="auto"/>
        <w:rPr>
          <w:rFonts w:ascii="Arial" w:hAnsi="Arial" w:cs="Arial"/>
          <w:sz w:val="24"/>
          <w:szCs w:val="24"/>
        </w:rPr>
      </w:pPr>
      <w:r w:rsidRPr="001002DF">
        <w:rPr>
          <w:rFonts w:ascii="Arial" w:hAnsi="Arial" w:cs="Arial"/>
          <w:b/>
          <w:sz w:val="24"/>
          <w:szCs w:val="24"/>
        </w:rPr>
        <w:t>Segen,</w:t>
      </w:r>
      <w:r w:rsidRPr="001002DF">
        <w:rPr>
          <w:rFonts w:ascii="Arial" w:hAnsi="Arial" w:cs="Arial"/>
          <w:sz w:val="24"/>
          <w:szCs w:val="24"/>
        </w:rPr>
        <w:t xml:space="preserve"> z.B. mit Verbindungsschnur, die alle quer durch den Bildschirm spannen (Schnur, Faden, Kabel, Geschenkband)</w:t>
      </w:r>
    </w:p>
    <w:p w14:paraId="0A709984" w14:textId="77777777" w:rsidR="001002DF" w:rsidRPr="001002DF" w:rsidRDefault="001002DF" w:rsidP="001002DF">
      <w:pPr>
        <w:pStyle w:val="Listenabsatz"/>
        <w:numPr>
          <w:ilvl w:val="0"/>
          <w:numId w:val="11"/>
        </w:numPr>
        <w:spacing w:line="360" w:lineRule="auto"/>
        <w:rPr>
          <w:rFonts w:ascii="Arial" w:hAnsi="Arial" w:cs="Arial"/>
          <w:b/>
          <w:sz w:val="24"/>
          <w:szCs w:val="24"/>
        </w:rPr>
      </w:pPr>
      <w:r w:rsidRPr="001002DF">
        <w:rPr>
          <w:rFonts w:ascii="Arial" w:hAnsi="Arial" w:cs="Arial"/>
          <w:b/>
          <w:sz w:val="24"/>
          <w:szCs w:val="24"/>
        </w:rPr>
        <w:t>Verabschieden, Winken</w:t>
      </w:r>
    </w:p>
    <w:p w14:paraId="405896DA" w14:textId="14E2C7ED" w:rsidR="001002DF" w:rsidRPr="001002DF" w:rsidRDefault="001002DF" w:rsidP="001002DF">
      <w:pPr>
        <w:spacing w:line="360" w:lineRule="auto"/>
        <w:rPr>
          <w:rFonts w:ascii="Arial" w:hAnsi="Arial" w:cs="Arial"/>
          <w:sz w:val="18"/>
          <w:szCs w:val="18"/>
        </w:rPr>
      </w:pPr>
      <w:r w:rsidRPr="001002DF">
        <w:rPr>
          <w:rFonts w:ascii="Arial" w:hAnsi="Arial" w:cs="Arial"/>
          <w:sz w:val="18"/>
          <w:szCs w:val="18"/>
        </w:rPr>
        <w:t>Autorin: Esther Philipps mit freundlicher Genehmigung des Michaelisklosters Hildesheim</w:t>
      </w:r>
    </w:p>
    <w:p w14:paraId="7E075A4F" w14:textId="5813A4DE" w:rsidR="00A036F8" w:rsidRDefault="00A036F8" w:rsidP="0065523A">
      <w:pPr>
        <w:rPr>
          <w:b/>
          <w:sz w:val="28"/>
          <w:szCs w:val="28"/>
        </w:rPr>
      </w:pPr>
    </w:p>
    <w:p w14:paraId="04A8C06E" w14:textId="77777777" w:rsidR="001002DF" w:rsidRDefault="001002DF" w:rsidP="0065523A">
      <w:pPr>
        <w:rPr>
          <w:b/>
          <w:sz w:val="28"/>
          <w:szCs w:val="28"/>
        </w:rPr>
      </w:pPr>
    </w:p>
    <w:sectPr w:rsidR="001002DF"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6D15E" w14:textId="77777777" w:rsidR="00172A6C" w:rsidRDefault="00172A6C" w:rsidP="00FE0E45">
      <w:pPr>
        <w:spacing w:after="0" w:line="240" w:lineRule="auto"/>
      </w:pPr>
      <w:r>
        <w:separator/>
      </w:r>
    </w:p>
  </w:endnote>
  <w:endnote w:type="continuationSeparator" w:id="0">
    <w:p w14:paraId="785A09EC" w14:textId="77777777" w:rsidR="00172A6C" w:rsidRDefault="00172A6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4F76"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E2C"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0B18"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8089" w14:textId="77777777" w:rsidR="00172A6C" w:rsidRDefault="00172A6C" w:rsidP="00FE0E45">
      <w:pPr>
        <w:spacing w:after="0" w:line="240" w:lineRule="auto"/>
      </w:pPr>
      <w:r>
        <w:separator/>
      </w:r>
    </w:p>
  </w:footnote>
  <w:footnote w:type="continuationSeparator" w:id="0">
    <w:p w14:paraId="03180F6C" w14:textId="77777777" w:rsidR="00172A6C" w:rsidRDefault="00172A6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F2C4"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CF4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BF80" w14:textId="77777777" w:rsidR="006F7909" w:rsidRDefault="006F7909">
    <w:pPr>
      <w:pStyle w:val="Kopfzeile"/>
    </w:pPr>
    <w:r>
      <w:rPr>
        <w:noProof/>
      </w:rPr>
      <w:drawing>
        <wp:anchor distT="0" distB="0" distL="114300" distR="114300" simplePos="0" relativeHeight="251659264" behindDoc="1" locked="1" layoutInCell="1" allowOverlap="1" wp14:anchorId="591C93C1" wp14:editId="385D3EB6">
          <wp:simplePos x="0" y="0"/>
          <wp:positionH relativeFrom="leftMargin">
            <wp:posOffset>635</wp:posOffset>
          </wp:positionH>
          <wp:positionV relativeFrom="topMargin">
            <wp:posOffset>-2540</wp:posOffset>
          </wp:positionV>
          <wp:extent cx="7559675" cy="99631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C95"/>
    <w:multiLevelType w:val="hybridMultilevel"/>
    <w:tmpl w:val="CA12B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B138B"/>
    <w:multiLevelType w:val="hybridMultilevel"/>
    <w:tmpl w:val="C884EF60"/>
    <w:lvl w:ilvl="0" w:tplc="E3A016D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6CE8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C6C0C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0FAF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275A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66F5F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AA53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CEDF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52FD3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26041A7"/>
    <w:multiLevelType w:val="hybridMultilevel"/>
    <w:tmpl w:val="DCC64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9D0CD5"/>
    <w:multiLevelType w:val="hybridMultilevel"/>
    <w:tmpl w:val="FFC0F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261F6B"/>
    <w:multiLevelType w:val="hybridMultilevel"/>
    <w:tmpl w:val="1C8CA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411DC7"/>
    <w:multiLevelType w:val="hybridMultilevel"/>
    <w:tmpl w:val="9A041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B3549F"/>
    <w:multiLevelType w:val="hybridMultilevel"/>
    <w:tmpl w:val="600E8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217B06"/>
    <w:multiLevelType w:val="hybridMultilevel"/>
    <w:tmpl w:val="295E5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4F4EA4"/>
    <w:multiLevelType w:val="hybridMultilevel"/>
    <w:tmpl w:val="5F8E6294"/>
    <w:lvl w:ilvl="0" w:tplc="2952B498">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78E3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64B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FC84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92C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B4F4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720F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0476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BE14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7612556F"/>
    <w:multiLevelType w:val="hybridMultilevel"/>
    <w:tmpl w:val="93E66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A805599"/>
    <w:multiLevelType w:val="hybridMultilevel"/>
    <w:tmpl w:val="D3AAD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3"/>
  </w:num>
  <w:num w:numId="6">
    <w:abstractNumId w:val="1"/>
  </w:num>
  <w:num w:numId="7">
    <w:abstractNumId w:val="8"/>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95"/>
    <w:rsid w:val="00036A75"/>
    <w:rsid w:val="000739BF"/>
    <w:rsid w:val="000752BC"/>
    <w:rsid w:val="001002DF"/>
    <w:rsid w:val="00172A6C"/>
    <w:rsid w:val="001F2083"/>
    <w:rsid w:val="002827FF"/>
    <w:rsid w:val="002F4ACA"/>
    <w:rsid w:val="00396C6A"/>
    <w:rsid w:val="00417835"/>
    <w:rsid w:val="004652C1"/>
    <w:rsid w:val="004F6BF0"/>
    <w:rsid w:val="005053BE"/>
    <w:rsid w:val="00526BB3"/>
    <w:rsid w:val="00560356"/>
    <w:rsid w:val="005A28A6"/>
    <w:rsid w:val="005C6DAD"/>
    <w:rsid w:val="00640E07"/>
    <w:rsid w:val="0065523A"/>
    <w:rsid w:val="006F7909"/>
    <w:rsid w:val="007B1C9D"/>
    <w:rsid w:val="007C1D84"/>
    <w:rsid w:val="008131E3"/>
    <w:rsid w:val="00827435"/>
    <w:rsid w:val="00854E4E"/>
    <w:rsid w:val="00891BF9"/>
    <w:rsid w:val="008E6670"/>
    <w:rsid w:val="00910A4E"/>
    <w:rsid w:val="00941F8D"/>
    <w:rsid w:val="00982757"/>
    <w:rsid w:val="00A036F8"/>
    <w:rsid w:val="00A37E0C"/>
    <w:rsid w:val="00A916E3"/>
    <w:rsid w:val="00AD7ED8"/>
    <w:rsid w:val="00B345E3"/>
    <w:rsid w:val="00B90A3D"/>
    <w:rsid w:val="00B9436C"/>
    <w:rsid w:val="00BB5EE1"/>
    <w:rsid w:val="00BD6F14"/>
    <w:rsid w:val="00BF5D61"/>
    <w:rsid w:val="00C94FD3"/>
    <w:rsid w:val="00CF43BE"/>
    <w:rsid w:val="00E0790D"/>
    <w:rsid w:val="00E21B9E"/>
    <w:rsid w:val="00E234B2"/>
    <w:rsid w:val="00EA3A71"/>
    <w:rsid w:val="00EB7195"/>
    <w:rsid w:val="00F1129F"/>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719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B7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7195"/>
    <w:rPr>
      <w:i/>
      <w:iCs/>
    </w:rPr>
  </w:style>
  <w:style w:type="character" w:styleId="Fett">
    <w:name w:val="Strong"/>
    <w:basedOn w:val="Absatz-Standardschriftart"/>
    <w:uiPriority w:val="22"/>
    <w:qFormat/>
    <w:rsid w:val="00EB7195"/>
    <w:rPr>
      <w:b/>
      <w:bCs/>
    </w:rPr>
  </w:style>
  <w:style w:type="paragraph" w:styleId="Listenabsatz">
    <w:name w:val="List Paragraph"/>
    <w:basedOn w:val="Standard"/>
    <w:uiPriority w:val="34"/>
    <w:rsid w:val="00A036F8"/>
    <w:pPr>
      <w:ind w:left="720"/>
      <w:contextualSpacing/>
    </w:pPr>
  </w:style>
  <w:style w:type="table" w:customStyle="1" w:styleId="TableGrid">
    <w:name w:val="TableGrid"/>
    <w:rsid w:val="00B90A3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719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B7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7195"/>
    <w:rPr>
      <w:i/>
      <w:iCs/>
    </w:rPr>
  </w:style>
  <w:style w:type="character" w:styleId="Fett">
    <w:name w:val="Strong"/>
    <w:basedOn w:val="Absatz-Standardschriftart"/>
    <w:uiPriority w:val="22"/>
    <w:qFormat/>
    <w:rsid w:val="00EB7195"/>
    <w:rPr>
      <w:b/>
      <w:bCs/>
    </w:rPr>
  </w:style>
  <w:style w:type="paragraph" w:styleId="Listenabsatz">
    <w:name w:val="List Paragraph"/>
    <w:basedOn w:val="Standard"/>
    <w:uiPriority w:val="34"/>
    <w:rsid w:val="00A036F8"/>
    <w:pPr>
      <w:ind w:left="720"/>
      <w:contextualSpacing/>
    </w:pPr>
  </w:style>
  <w:style w:type="table" w:customStyle="1" w:styleId="TableGrid">
    <w:name w:val="TableGrid"/>
    <w:rsid w:val="00B90A3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21.2.2021\A%20Liturgien%20der%20Verhei&#223;ung\Layout\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Strandpastorin</dc:creator>
  <cp:lastModifiedBy>Bents, Ilona</cp:lastModifiedBy>
  <cp:revision>6</cp:revision>
  <cp:lastPrinted>2020-05-08T10:33:00Z</cp:lastPrinted>
  <dcterms:created xsi:type="dcterms:W3CDTF">2021-03-29T15:51:00Z</dcterms:created>
  <dcterms:modified xsi:type="dcterms:W3CDTF">2021-03-29T17:04:00Z</dcterms:modified>
</cp:coreProperties>
</file>