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6" w:rsidRPr="00592ADF" w:rsidRDefault="00ED583F" w:rsidP="005E2FEA">
      <w:pPr>
        <w:pStyle w:val="NKberschrift1"/>
      </w:pPr>
      <w:r>
        <w:t>Eingangsgebet zu Invokavit (1. Sonntag der Passionszeit)</w:t>
      </w:r>
    </w:p>
    <w:p w:rsidR="00D12929" w:rsidRDefault="00D12929" w:rsidP="00D12929">
      <w:pPr>
        <w:pStyle w:val="NKTextklein"/>
      </w:pPr>
    </w:p>
    <w:p w:rsidR="00ED583F" w:rsidRDefault="00ED583F" w:rsidP="00ED583F">
      <w:pPr>
        <w:pStyle w:val="NKText"/>
      </w:pPr>
      <w:r>
        <w:t>Jesus,</w:t>
      </w:r>
    </w:p>
    <w:p w:rsidR="00ED583F" w:rsidRDefault="00ED583F" w:rsidP="00ED583F">
      <w:pPr>
        <w:pStyle w:val="NKText"/>
      </w:pPr>
      <w:r>
        <w:t>Wüsten-Bewohner,</w:t>
      </w:r>
    </w:p>
    <w:p w:rsidR="00ED583F" w:rsidRDefault="00ED583F" w:rsidP="00ED583F">
      <w:pPr>
        <w:pStyle w:val="NKText"/>
      </w:pPr>
      <w:r>
        <w:t>wir möchten in dieser Passionszeit</w:t>
      </w:r>
    </w:p>
    <w:p w:rsidR="00ED583F" w:rsidRDefault="00ED583F" w:rsidP="00ED583F">
      <w:pPr>
        <w:pStyle w:val="NKText"/>
      </w:pPr>
      <w:r>
        <w:t>an deiner Seite sein.</w:t>
      </w:r>
    </w:p>
    <w:p w:rsidR="00ED583F" w:rsidRDefault="00ED583F" w:rsidP="00ED583F">
      <w:pPr>
        <w:pStyle w:val="NKText"/>
      </w:pPr>
    </w:p>
    <w:p w:rsidR="00ED583F" w:rsidRDefault="00ED583F" w:rsidP="00ED583F">
      <w:pPr>
        <w:pStyle w:val="NKText"/>
      </w:pPr>
      <w:r>
        <w:t>Wenn wir weich geworden sind,</w:t>
      </w:r>
    </w:p>
    <w:p w:rsidR="00ED583F" w:rsidRDefault="00ED583F" w:rsidP="00ED583F">
      <w:pPr>
        <w:pStyle w:val="NKText"/>
      </w:pPr>
      <w:r>
        <w:t>unser Leben auf ein sanftes Ruhekissen betten</w:t>
      </w:r>
    </w:p>
    <w:p w:rsidR="00ED583F" w:rsidRDefault="00ED583F" w:rsidP="00ED583F">
      <w:pPr>
        <w:pStyle w:val="NKText"/>
      </w:pPr>
      <w:r>
        <w:t>voller Entschuldigungen,</w:t>
      </w:r>
    </w:p>
    <w:p w:rsidR="00ED583F" w:rsidRDefault="00ED583F" w:rsidP="00ED583F">
      <w:pPr>
        <w:pStyle w:val="NKText"/>
      </w:pPr>
      <w:r>
        <w:t xml:space="preserve">dann </w:t>
      </w:r>
      <w:proofErr w:type="gramStart"/>
      <w:r>
        <w:t>setze</w:t>
      </w:r>
      <w:proofErr w:type="gramEnd"/>
      <w:r>
        <w:t xml:space="preserve"> du uns der Zähigkeit</w:t>
      </w:r>
    </w:p>
    <w:p w:rsidR="00ED583F" w:rsidRDefault="00ED583F" w:rsidP="00ED583F">
      <w:pPr>
        <w:pStyle w:val="NKText"/>
      </w:pPr>
      <w:r>
        <w:t>deines Weges aus.</w:t>
      </w:r>
    </w:p>
    <w:p w:rsidR="00ED583F" w:rsidRDefault="00ED583F" w:rsidP="00ED583F">
      <w:pPr>
        <w:pStyle w:val="NKText"/>
      </w:pPr>
    </w:p>
    <w:p w:rsidR="00ED583F" w:rsidRDefault="00ED583F" w:rsidP="00ED583F">
      <w:pPr>
        <w:pStyle w:val="NKText"/>
      </w:pPr>
      <w:r>
        <w:t>Wenn wir träge geworden sind,</w:t>
      </w:r>
    </w:p>
    <w:p w:rsidR="00ED583F" w:rsidRDefault="00ED583F" w:rsidP="00ED583F">
      <w:pPr>
        <w:pStyle w:val="NKText"/>
      </w:pPr>
      <w:r>
        <w:t>unseren Verstand auf ein sanftes Ruhekissen betten</w:t>
      </w:r>
    </w:p>
    <w:p w:rsidR="00ED583F" w:rsidRDefault="00ED583F" w:rsidP="00ED583F">
      <w:pPr>
        <w:pStyle w:val="NKText"/>
      </w:pPr>
      <w:r>
        <w:t>mit einfachen, dürren Gedanken,</w:t>
      </w:r>
    </w:p>
    <w:p w:rsidR="00ED583F" w:rsidRDefault="00ED583F" w:rsidP="00ED583F">
      <w:pPr>
        <w:pStyle w:val="NKText"/>
      </w:pPr>
      <w:r>
        <w:t xml:space="preserve">dann </w:t>
      </w:r>
      <w:proofErr w:type="gramStart"/>
      <w:r>
        <w:t>se</w:t>
      </w:r>
      <w:bookmarkStart w:id="0" w:name="_GoBack"/>
      <w:bookmarkEnd w:id="0"/>
      <w:r>
        <w:t>tze</w:t>
      </w:r>
      <w:proofErr w:type="gramEnd"/>
      <w:r>
        <w:t xml:space="preserve"> du uns der Strenge </w:t>
      </w:r>
    </w:p>
    <w:p w:rsidR="00ED583F" w:rsidRDefault="00ED583F" w:rsidP="00ED583F">
      <w:pPr>
        <w:pStyle w:val="NKText"/>
      </w:pPr>
      <w:r>
        <w:t>deiner Wahrheit aus.</w:t>
      </w:r>
    </w:p>
    <w:p w:rsidR="00ED583F" w:rsidRDefault="00ED583F" w:rsidP="00ED583F">
      <w:pPr>
        <w:pStyle w:val="NKText"/>
      </w:pPr>
    </w:p>
    <w:p w:rsidR="00ED583F" w:rsidRDefault="00ED583F" w:rsidP="00ED583F">
      <w:pPr>
        <w:pStyle w:val="NKText"/>
      </w:pPr>
      <w:r>
        <w:t>Wenn wir bequem geworden sind,</w:t>
      </w:r>
    </w:p>
    <w:p w:rsidR="00ED583F" w:rsidRDefault="00ED583F" w:rsidP="00ED583F">
      <w:pPr>
        <w:pStyle w:val="NKText"/>
      </w:pPr>
      <w:r>
        <w:t>unseren Lebensstil auf ein sanftes Ruhekissen betten</w:t>
      </w:r>
    </w:p>
    <w:p w:rsidR="00ED583F" w:rsidRDefault="00ED583F" w:rsidP="00ED583F">
      <w:pPr>
        <w:pStyle w:val="NKText"/>
      </w:pPr>
      <w:r>
        <w:t>mit Zufriedenheit und Erfolg,</w:t>
      </w:r>
    </w:p>
    <w:p w:rsidR="00ED583F" w:rsidRDefault="00ED583F" w:rsidP="00ED583F">
      <w:pPr>
        <w:pStyle w:val="NKText"/>
      </w:pPr>
      <w:r>
        <w:t xml:space="preserve">dann </w:t>
      </w:r>
      <w:proofErr w:type="gramStart"/>
      <w:r>
        <w:t>setze</w:t>
      </w:r>
      <w:proofErr w:type="gramEnd"/>
      <w:r>
        <w:t xml:space="preserve"> du uns der Herausforderung</w:t>
      </w:r>
    </w:p>
    <w:p w:rsidR="00ED583F" w:rsidRDefault="00ED583F" w:rsidP="00ED583F">
      <w:pPr>
        <w:pStyle w:val="NKText"/>
      </w:pPr>
      <w:r>
        <w:t>deines Lebens aus.</w:t>
      </w:r>
    </w:p>
    <w:p w:rsidR="00ED583F" w:rsidRDefault="00ED583F" w:rsidP="00ED583F">
      <w:pPr>
        <w:pStyle w:val="NKText"/>
      </w:pPr>
    </w:p>
    <w:p w:rsidR="00ED583F" w:rsidRDefault="00ED583F" w:rsidP="00ED583F">
      <w:pPr>
        <w:pStyle w:val="NKText"/>
      </w:pPr>
      <w:r>
        <w:t>Wenn wir gehen,</w:t>
      </w:r>
    </w:p>
    <w:p w:rsidR="00ED583F" w:rsidRDefault="00ED583F" w:rsidP="00ED583F">
      <w:pPr>
        <w:pStyle w:val="NKText"/>
      </w:pPr>
      <w:r>
        <w:t>Gott, sei du unser Weg.</w:t>
      </w:r>
    </w:p>
    <w:p w:rsidR="00ED583F" w:rsidRDefault="00ED583F" w:rsidP="00ED583F">
      <w:pPr>
        <w:pStyle w:val="NKText"/>
      </w:pPr>
      <w:r>
        <w:t>Wenn wir lernen,</w:t>
      </w:r>
    </w:p>
    <w:p w:rsidR="00ED583F" w:rsidRDefault="00ED583F" w:rsidP="00ED583F">
      <w:pPr>
        <w:pStyle w:val="NKText"/>
      </w:pPr>
      <w:r>
        <w:t>Gott, sei du unsere Wahrheit.</w:t>
      </w:r>
    </w:p>
    <w:p w:rsidR="00ED583F" w:rsidRDefault="00ED583F" w:rsidP="00ED583F">
      <w:pPr>
        <w:pStyle w:val="NKText"/>
      </w:pPr>
      <w:r>
        <w:t>Wenn wir wachsen,</w:t>
      </w:r>
    </w:p>
    <w:p w:rsidR="00ED583F" w:rsidRDefault="00ED583F" w:rsidP="00ED583F">
      <w:pPr>
        <w:pStyle w:val="NKText"/>
      </w:pPr>
      <w:r>
        <w:t>Gott, sei du unser Leben.</w:t>
      </w:r>
    </w:p>
    <w:p w:rsidR="00ED583F" w:rsidRDefault="00ED583F" w:rsidP="00ED583F">
      <w:pPr>
        <w:pStyle w:val="NKText"/>
      </w:pPr>
    </w:p>
    <w:p w:rsidR="00ED583F" w:rsidRPr="00ED583F" w:rsidRDefault="00ED583F" w:rsidP="00ED583F">
      <w:pPr>
        <w:pStyle w:val="NKText"/>
        <w:rPr>
          <w:lang w:val="en-GB"/>
        </w:rPr>
      </w:pPr>
      <w:r>
        <w:t xml:space="preserve">Das bitten wir in Jesu Namen. </w:t>
      </w:r>
      <w:r w:rsidRPr="00ED583F">
        <w:rPr>
          <w:lang w:val="en-GB"/>
        </w:rPr>
        <w:t>Amen</w:t>
      </w:r>
      <w:r w:rsidRPr="00ED583F">
        <w:rPr>
          <w:lang w:val="en-GB"/>
        </w:rPr>
        <w:t>.</w:t>
      </w:r>
    </w:p>
    <w:p w:rsidR="00ED583F" w:rsidRPr="00ED583F" w:rsidRDefault="00ED583F" w:rsidP="00D12929">
      <w:pPr>
        <w:pStyle w:val="NKText"/>
        <w:rPr>
          <w:lang w:val="en-GB"/>
        </w:rPr>
      </w:pPr>
    </w:p>
    <w:p w:rsidR="00D12929" w:rsidRPr="00ED583F" w:rsidRDefault="00D12929" w:rsidP="00D12929">
      <w:pPr>
        <w:pStyle w:val="NKText"/>
        <w:rPr>
          <w:lang w:val="en-GB"/>
        </w:rPr>
      </w:pPr>
    </w:p>
    <w:p w:rsidR="00D12929" w:rsidRPr="00ED583F" w:rsidRDefault="00ED583F" w:rsidP="00D12929">
      <w:pPr>
        <w:pStyle w:val="NKTextklein"/>
        <w:rPr>
          <w:rStyle w:val="NKTextkursiv"/>
          <w:lang w:val="en-GB"/>
        </w:rPr>
      </w:pPr>
      <w:proofErr w:type="spellStart"/>
      <w:r w:rsidRPr="00ED583F">
        <w:rPr>
          <w:lang w:val="en-GB"/>
        </w:rPr>
        <w:t>Autor</w:t>
      </w:r>
      <w:proofErr w:type="spellEnd"/>
      <w:r w:rsidRPr="00ED583F">
        <w:rPr>
          <w:lang w:val="en-GB"/>
        </w:rPr>
        <w:t xml:space="preserve">: John Harvey, </w:t>
      </w:r>
      <w:proofErr w:type="spellStart"/>
      <w:r w:rsidRPr="00ED583F">
        <w:rPr>
          <w:lang w:val="en-GB"/>
        </w:rPr>
        <w:t>aus</w:t>
      </w:r>
      <w:proofErr w:type="spellEnd"/>
      <w:r w:rsidRPr="00ED583F">
        <w:rPr>
          <w:lang w:val="en-GB"/>
        </w:rPr>
        <w:t xml:space="preserve"> Eggs and Ashes - Practical &amp; liturgical resources for Lent and Holy Week, Wild Goose Publications, Iona Community. </w:t>
      </w:r>
      <w:proofErr w:type="spellStart"/>
      <w:r w:rsidRPr="00ED583F">
        <w:rPr>
          <w:lang w:val="en-GB"/>
        </w:rPr>
        <w:t>Übertragung</w:t>
      </w:r>
      <w:proofErr w:type="spellEnd"/>
      <w:r w:rsidRPr="00ED583F">
        <w:rPr>
          <w:lang w:val="en-GB"/>
        </w:rPr>
        <w:t xml:space="preserve"> </w:t>
      </w:r>
      <w:proofErr w:type="gramStart"/>
      <w:r w:rsidRPr="00ED583F">
        <w:rPr>
          <w:lang w:val="en-GB"/>
        </w:rPr>
        <w:t>ins</w:t>
      </w:r>
      <w:proofErr w:type="gramEnd"/>
      <w:r w:rsidRPr="00ED583F">
        <w:rPr>
          <w:lang w:val="en-GB"/>
        </w:rPr>
        <w:t xml:space="preserve"> Deutsche: Claudia </w:t>
      </w:r>
      <w:proofErr w:type="spellStart"/>
      <w:r w:rsidRPr="00ED583F">
        <w:rPr>
          <w:lang w:val="en-GB"/>
        </w:rPr>
        <w:t>Süssenbach</w:t>
      </w:r>
      <w:proofErr w:type="spellEnd"/>
      <w:r w:rsidRPr="00ED583F">
        <w:rPr>
          <w:lang w:val="en-GB"/>
        </w:rPr>
        <w:t>.</w:t>
      </w:r>
    </w:p>
    <w:sectPr w:rsidR="00D12929" w:rsidRPr="00ED583F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E8" w:rsidRDefault="008C5EE8" w:rsidP="00FE0E45">
      <w:r>
        <w:separator/>
      </w:r>
    </w:p>
  </w:endnote>
  <w:endnote w:type="continuationSeparator" w:id="0">
    <w:p w:rsidR="008C5EE8" w:rsidRDefault="008C5EE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E8" w:rsidRDefault="008C5EE8" w:rsidP="00FE0E45">
      <w:r>
        <w:separator/>
      </w:r>
    </w:p>
  </w:footnote>
  <w:footnote w:type="continuationSeparator" w:id="0">
    <w:p w:rsidR="008C5EE8" w:rsidRDefault="008C5EE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9264" behindDoc="1" locked="1" layoutInCell="1" allowOverlap="1" wp14:anchorId="5DC9A2D0" wp14:editId="1B77E3F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A70"/>
    <w:multiLevelType w:val="hybridMultilevel"/>
    <w:tmpl w:val="4A483F58"/>
    <w:lvl w:ilvl="0" w:tplc="8A30F4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539"/>
    <w:multiLevelType w:val="hybridMultilevel"/>
    <w:tmpl w:val="FC84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44F8"/>
    <w:multiLevelType w:val="hybridMultilevel"/>
    <w:tmpl w:val="9926D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FE"/>
    <w:multiLevelType w:val="hybridMultilevel"/>
    <w:tmpl w:val="331040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4A7"/>
    <w:multiLevelType w:val="hybridMultilevel"/>
    <w:tmpl w:val="24621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6"/>
    <w:rsid w:val="00036A75"/>
    <w:rsid w:val="000752BC"/>
    <w:rsid w:val="00256F86"/>
    <w:rsid w:val="0027747D"/>
    <w:rsid w:val="002F4ACA"/>
    <w:rsid w:val="00407197"/>
    <w:rsid w:val="00485F6F"/>
    <w:rsid w:val="004F6BF0"/>
    <w:rsid w:val="00526BB3"/>
    <w:rsid w:val="00560356"/>
    <w:rsid w:val="005A28A6"/>
    <w:rsid w:val="005C6DAD"/>
    <w:rsid w:val="005E2FEA"/>
    <w:rsid w:val="00640E07"/>
    <w:rsid w:val="006F7909"/>
    <w:rsid w:val="007C1D84"/>
    <w:rsid w:val="007F4550"/>
    <w:rsid w:val="00827435"/>
    <w:rsid w:val="00891BF9"/>
    <w:rsid w:val="008C5EE8"/>
    <w:rsid w:val="008E6670"/>
    <w:rsid w:val="00941F8D"/>
    <w:rsid w:val="00982757"/>
    <w:rsid w:val="00996408"/>
    <w:rsid w:val="00AD7ED8"/>
    <w:rsid w:val="00AE0FC8"/>
    <w:rsid w:val="00B23B89"/>
    <w:rsid w:val="00B345E3"/>
    <w:rsid w:val="00B9436C"/>
    <w:rsid w:val="00BD6F14"/>
    <w:rsid w:val="00BF5D61"/>
    <w:rsid w:val="00C94FD3"/>
    <w:rsid w:val="00CA04D2"/>
    <w:rsid w:val="00CC23DB"/>
    <w:rsid w:val="00CF43BE"/>
    <w:rsid w:val="00D12929"/>
    <w:rsid w:val="00E234B2"/>
    <w:rsid w:val="00ED583F"/>
    <w:rsid w:val="00F1587B"/>
    <w:rsid w:val="00F5333D"/>
    <w:rsid w:val="00F6206D"/>
    <w:rsid w:val="00F80496"/>
    <w:rsid w:val="00F926D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Süssenbach, Claudia</cp:lastModifiedBy>
  <cp:revision>2</cp:revision>
  <cp:lastPrinted>2020-05-08T10:33:00Z</cp:lastPrinted>
  <dcterms:created xsi:type="dcterms:W3CDTF">2022-02-04T11:23:00Z</dcterms:created>
  <dcterms:modified xsi:type="dcterms:W3CDTF">2022-02-04T11:23:00Z</dcterms:modified>
</cp:coreProperties>
</file>