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B1" w:rsidRPr="00DA4FB1" w:rsidRDefault="004E68CE" w:rsidP="00DA4FB1">
      <w:pPr>
        <w:pStyle w:val="NKberschrift1"/>
      </w:pPr>
      <w:r>
        <w:t>Fürbittgebet</w:t>
      </w:r>
      <w:bookmarkStart w:id="0" w:name="_GoBack"/>
      <w:bookmarkEnd w:id="0"/>
    </w:p>
    <w:p w:rsidR="00DA4FB1" w:rsidRPr="00DA4FB1" w:rsidRDefault="00DA4FB1" w:rsidP="00DA4FB1">
      <w:pPr>
        <w:pStyle w:val="NKText"/>
      </w:pP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b/>
          <w:bCs/>
          <w:szCs w:val="24"/>
          <w:lang w:eastAsia="de-DE"/>
        </w:rPr>
        <w:t xml:space="preserve">Fürbittengebet </w:t>
      </w:r>
      <w:r w:rsidRPr="00AD657D">
        <w:rPr>
          <w:rFonts w:ascii="Times New Roman" w:hAnsi="Times New Roman" w:cs="Times New Roman"/>
          <w:szCs w:val="24"/>
          <w:lang w:eastAsia="de-DE"/>
        </w:rPr>
        <w:t xml:space="preserve">mit dem </w:t>
      </w:r>
      <w:r w:rsidRPr="00AD657D">
        <w:rPr>
          <w:rFonts w:ascii="Times New Roman" w:hAnsi="Times New Roman" w:cs="Times New Roman"/>
          <w:b/>
          <w:bCs/>
          <w:szCs w:val="24"/>
          <w:lang w:eastAsia="de-DE"/>
        </w:rPr>
        <w:t xml:space="preserve">Lied: </w:t>
      </w:r>
      <w:r w:rsidRPr="00AD657D">
        <w:rPr>
          <w:rFonts w:ascii="Times New Roman" w:hAnsi="Times New Roman" w:cs="Times New Roman"/>
          <w:szCs w:val="24"/>
          <w:lang w:eastAsia="de-DE"/>
        </w:rPr>
        <w:t>Dieses Kreuz, vor dem wir stehen (</w:t>
      </w:r>
      <w:proofErr w:type="spellStart"/>
      <w:r w:rsidRPr="00AD657D">
        <w:rPr>
          <w:rFonts w:ascii="Times New Roman" w:hAnsi="Times New Roman" w:cs="Times New Roman"/>
          <w:szCs w:val="24"/>
          <w:lang w:eastAsia="de-DE"/>
        </w:rPr>
        <w:t>freiTöne</w:t>
      </w:r>
      <w:proofErr w:type="spellEnd"/>
      <w:r w:rsidRPr="00AD657D">
        <w:rPr>
          <w:rFonts w:ascii="Times New Roman" w:hAnsi="Times New Roman" w:cs="Times New Roman"/>
          <w:szCs w:val="24"/>
          <w:lang w:eastAsia="de-DE"/>
        </w:rPr>
        <w:t xml:space="preserve"> 140; Text: Clemens </w:t>
      </w:r>
      <w:proofErr w:type="spellStart"/>
      <w:r w:rsidRPr="00AD657D">
        <w:rPr>
          <w:rFonts w:ascii="Times New Roman" w:hAnsi="Times New Roman" w:cs="Times New Roman"/>
          <w:szCs w:val="24"/>
          <w:lang w:eastAsia="de-DE"/>
        </w:rPr>
        <w:t>Bittlinger</w:t>
      </w:r>
      <w:proofErr w:type="spellEnd"/>
      <w:r w:rsidRPr="00AD657D">
        <w:rPr>
          <w:rFonts w:ascii="Times New Roman" w:hAnsi="Times New Roman" w:cs="Times New Roman"/>
          <w:szCs w:val="24"/>
          <w:lang w:eastAsia="de-DE"/>
        </w:rPr>
        <w:t>, Melodie: Sam Samba)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Gott.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Du stehst bei Deinen Menschen in ihrer Not.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Wir stehen vor Deinem Kreuz und rufen zu Dir.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Ächzen mit der Welt.</w:t>
      </w: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Ach!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(Stille)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Wir singen: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i/>
          <w:iCs/>
          <w:szCs w:val="24"/>
          <w:lang w:eastAsia="de-DE"/>
        </w:rPr>
      </w:pPr>
      <w:r>
        <w:rPr>
          <w:rFonts w:ascii="Times New Roman" w:hAnsi="Times New Roman" w:cs="Times New Roman"/>
          <w:b/>
          <w:bCs/>
          <w:i/>
          <w:iCs/>
          <w:szCs w:val="24"/>
          <w:lang w:eastAsia="de-DE"/>
        </w:rPr>
        <w:t xml:space="preserve">1. 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Dieses Kreuz, vor dem wir stehen,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setzt ein Zeichen in die Welt,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dass sich, auch wenn wir’s nicht sehen,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Gottes Geist zu uns gesellt,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uns bestärkt in schweren Zeiten,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trostvoll uns zur Seite steht,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und bei allen Schwierigkeiten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unsern Kreuzweg mit uns geht.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Gott.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Du stehst bei uns in unserer Angst.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Wir suchen Halt.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Du stehst bei uns in unserer Fassungslosigkeit.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Wir rufen: Warum?</w:t>
      </w: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Ach!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(Stille)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Wir singen: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i/>
          <w:iCs/>
          <w:szCs w:val="24"/>
          <w:lang w:eastAsia="de-DE"/>
        </w:rPr>
      </w:pPr>
      <w:r w:rsidRPr="00AD657D">
        <w:rPr>
          <w:rFonts w:ascii="Times New Roman" w:hAnsi="Times New Roman" w:cs="Times New Roman"/>
          <w:b/>
          <w:bCs/>
          <w:i/>
          <w:iCs/>
          <w:szCs w:val="24"/>
          <w:lang w:eastAsia="de-DE"/>
        </w:rPr>
        <w:t>2.</w:t>
      </w:r>
      <w:r>
        <w:rPr>
          <w:rFonts w:ascii="Times New Roman" w:hAnsi="Times New Roman" w:cs="Times New Roman"/>
          <w:b/>
          <w:bCs/>
          <w:i/>
          <w:iCs/>
          <w:szCs w:val="24"/>
          <w:lang w:eastAsia="de-DE"/>
        </w:rPr>
        <w:t xml:space="preserve"> 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Dieses Kreuz, auf das wir sehen</w:t>
      </w:r>
      <w:proofErr w:type="gramStart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,</w:t>
      </w:r>
      <w:proofErr w:type="gramEnd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es erinnert uns daran,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wenn wir denken: wir vergehen,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fallen wir in Gottes Hand.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Solchen Grund kann niemand legen</w:t>
      </w:r>
      <w:proofErr w:type="gramStart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,</w:t>
      </w:r>
      <w:proofErr w:type="gramEnd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niemand stieg so tief hinab,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und am Ende aller Wege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auferstand er aus dem Grab.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Gott.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Du stehst mitten in der Welt.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lastRenderedPageBreak/>
        <w:t>Fängst auf und tröstest.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Und wir hoffen unbeirrbar auf Dich.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In allem, was ist.</w:t>
      </w: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Wir bringen vor Dich, was uns bewegt.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(Stille)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Wir singen: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Default="00AD657D" w:rsidP="00AD657D">
      <w:pPr>
        <w:rPr>
          <w:rFonts w:ascii="Times New Roman" w:hAnsi="Times New Roman" w:cs="Times New Roman"/>
          <w:i/>
          <w:iCs/>
          <w:szCs w:val="24"/>
          <w:lang w:eastAsia="de-DE"/>
        </w:rPr>
      </w:pPr>
      <w:r w:rsidRPr="00AD657D">
        <w:rPr>
          <w:rFonts w:ascii="Times New Roman" w:hAnsi="Times New Roman" w:cs="Times New Roman"/>
          <w:b/>
          <w:bCs/>
          <w:i/>
          <w:iCs/>
          <w:szCs w:val="24"/>
          <w:lang w:eastAsia="de-DE"/>
        </w:rPr>
        <w:t>3.</w:t>
      </w:r>
      <w:r>
        <w:rPr>
          <w:rFonts w:ascii="Times New Roman" w:hAnsi="Times New Roman" w:cs="Times New Roman"/>
          <w:b/>
          <w:bCs/>
          <w:i/>
          <w:iCs/>
          <w:szCs w:val="24"/>
          <w:lang w:eastAsia="de-DE"/>
        </w:rPr>
        <w:t xml:space="preserve"> 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Dieses Kreuz will uns beleben</w:t>
      </w:r>
      <w:proofErr w:type="gramStart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,</w:t>
      </w:r>
      <w:proofErr w:type="gramEnd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deutet in die Ewigkeit,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 xml:space="preserve">und im Glauben </w:t>
      </w:r>
      <w:proofErr w:type="spellStart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spür’n</w:t>
      </w:r>
      <w:proofErr w:type="spellEnd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 xml:space="preserve"> wir eben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einen Hauch Unendlichkeit.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Nicht der Tod ist mehr das Ende</w:t>
      </w:r>
      <w:proofErr w:type="gramStart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t>,</w:t>
      </w:r>
      <w:proofErr w:type="gramEnd"/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es geht weiter, ganz gewiss;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und das Kreuz steht für die Wende,</w:t>
      </w:r>
      <w:r w:rsidRPr="00AD657D">
        <w:rPr>
          <w:rFonts w:ascii="Times New Roman" w:hAnsi="Times New Roman" w:cs="Times New Roman"/>
          <w:i/>
          <w:iCs/>
          <w:szCs w:val="24"/>
          <w:lang w:eastAsia="de-DE"/>
        </w:rPr>
        <w:br/>
        <w:t>dass die Liebe stärker ist.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Gott.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Dein Kreuz steht für die Wende,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dass die Liebe stärker ist.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Diese Hoffnung tragen wir weiter.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Verbunden mit allen Menschen.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Dass die Liebe stärker ist.</w:t>
      </w:r>
    </w:p>
    <w:p w:rsid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szCs w:val="24"/>
          <w:lang w:eastAsia="de-DE"/>
        </w:rPr>
        <w:t>Und gemeinsam beten wir:</w:t>
      </w: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</w:p>
    <w:p w:rsidR="00AD657D" w:rsidRPr="00AD657D" w:rsidRDefault="00AD657D" w:rsidP="00AD657D">
      <w:pPr>
        <w:rPr>
          <w:rFonts w:ascii="Times New Roman" w:hAnsi="Times New Roman" w:cs="Times New Roman"/>
          <w:szCs w:val="24"/>
          <w:lang w:eastAsia="de-DE"/>
        </w:rPr>
      </w:pPr>
      <w:r w:rsidRPr="00AD657D">
        <w:rPr>
          <w:rFonts w:ascii="Times New Roman" w:hAnsi="Times New Roman" w:cs="Times New Roman"/>
          <w:b/>
          <w:bCs/>
          <w:szCs w:val="24"/>
          <w:lang w:eastAsia="de-DE"/>
        </w:rPr>
        <w:t>Vaterunser</w:t>
      </w:r>
    </w:p>
    <w:p w:rsidR="00B345E3" w:rsidRDefault="00B345E3" w:rsidP="00DA4FB1">
      <w:pPr>
        <w:pStyle w:val="NKText"/>
      </w:pPr>
    </w:p>
    <w:p w:rsidR="00DA4FB1" w:rsidRDefault="00DA4FB1" w:rsidP="00DA4FB1">
      <w:pPr>
        <w:pStyle w:val="NKText"/>
      </w:pPr>
    </w:p>
    <w:p w:rsidR="00DA4FB1" w:rsidRPr="00DA4FB1" w:rsidRDefault="00DA4FB1" w:rsidP="004108FC">
      <w:pPr>
        <w:pStyle w:val="NKTextklein"/>
      </w:pPr>
      <w:r w:rsidRPr="00DA4FB1">
        <w:t xml:space="preserve">Autorin: </w:t>
      </w:r>
      <w:r w:rsidR="00AD657D">
        <w:t>Elisabeth Rabe-Winnen.</w:t>
      </w:r>
    </w:p>
    <w:sectPr w:rsidR="00DA4FB1" w:rsidRPr="00DA4F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7E" w:rsidRDefault="00FD4C7E" w:rsidP="00FE0E45">
      <w:r>
        <w:separator/>
      </w:r>
    </w:p>
  </w:endnote>
  <w:endnote w:type="continuationSeparator" w:id="0">
    <w:p w:rsidR="00FD4C7E" w:rsidRDefault="00FD4C7E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7E" w:rsidRDefault="00FD4C7E" w:rsidP="00FE0E45">
      <w:r>
        <w:separator/>
      </w:r>
    </w:p>
  </w:footnote>
  <w:footnote w:type="continuationSeparator" w:id="0">
    <w:p w:rsidR="00FD4C7E" w:rsidRDefault="00FD4C7E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4C5"/>
    <w:multiLevelType w:val="hybridMultilevel"/>
    <w:tmpl w:val="DE9CA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036A75"/>
    <w:rsid w:val="000752BC"/>
    <w:rsid w:val="0027402E"/>
    <w:rsid w:val="002F4ACA"/>
    <w:rsid w:val="004108FC"/>
    <w:rsid w:val="004E4920"/>
    <w:rsid w:val="004E68CE"/>
    <w:rsid w:val="004F6BF0"/>
    <w:rsid w:val="00526BB3"/>
    <w:rsid w:val="00560356"/>
    <w:rsid w:val="005A28A6"/>
    <w:rsid w:val="005C6DAD"/>
    <w:rsid w:val="00640E07"/>
    <w:rsid w:val="006F7909"/>
    <w:rsid w:val="00714A3C"/>
    <w:rsid w:val="0076316E"/>
    <w:rsid w:val="007C1D84"/>
    <w:rsid w:val="00827435"/>
    <w:rsid w:val="008519CB"/>
    <w:rsid w:val="00891BF9"/>
    <w:rsid w:val="008E6670"/>
    <w:rsid w:val="00941F8D"/>
    <w:rsid w:val="00982757"/>
    <w:rsid w:val="00AD657D"/>
    <w:rsid w:val="00AD7ED8"/>
    <w:rsid w:val="00B345E3"/>
    <w:rsid w:val="00B9436C"/>
    <w:rsid w:val="00B97384"/>
    <w:rsid w:val="00BD6F14"/>
    <w:rsid w:val="00BF5D61"/>
    <w:rsid w:val="00C94FD3"/>
    <w:rsid w:val="00CC23DB"/>
    <w:rsid w:val="00CC69FB"/>
    <w:rsid w:val="00CF43BE"/>
    <w:rsid w:val="00DA4FB1"/>
    <w:rsid w:val="00E234B2"/>
    <w:rsid w:val="00F1587B"/>
    <w:rsid w:val="00F5333D"/>
    <w:rsid w:val="00F6206D"/>
    <w:rsid w:val="00F80496"/>
    <w:rsid w:val="00F83BAD"/>
    <w:rsid w:val="00FD4C7E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FB1"/>
    <w:pPr>
      <w:spacing w:after="0" w:line="240" w:lineRule="auto"/>
    </w:pPr>
    <w:rPr>
      <w:rFonts w:eastAsia="Times New Roman" w:cs="Tahoma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eastAsiaTheme="minorEastAsia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9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236</Words>
  <Characters>1345</Characters>
  <Application>Microsoft Office Word</Application>
  <DocSecurity>0</DocSecurity>
  <Lines>19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Dr. Handke, Emilia</cp:lastModifiedBy>
  <cp:revision>7</cp:revision>
  <cp:lastPrinted>2020-05-08T10:33:00Z</cp:lastPrinted>
  <dcterms:created xsi:type="dcterms:W3CDTF">2022-02-23T14:36:00Z</dcterms:created>
  <dcterms:modified xsi:type="dcterms:W3CDTF">2022-02-24T17:21:00Z</dcterms:modified>
</cp:coreProperties>
</file>