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86" w:rsidRPr="00592ADF" w:rsidRDefault="00B92A8F" w:rsidP="005E2FEA">
      <w:pPr>
        <w:pStyle w:val="NKberschrift1"/>
      </w:pPr>
      <w:r>
        <w:t>Liturgie zum Beginn der Fastenzeit</w:t>
      </w:r>
    </w:p>
    <w:p w:rsidR="00D12929" w:rsidRDefault="00D12929" w:rsidP="00D12929">
      <w:pPr>
        <w:pStyle w:val="NKTextklein"/>
      </w:pPr>
    </w:p>
    <w:p w:rsidR="00B92A8F" w:rsidRPr="00B92A8F" w:rsidRDefault="00B92A8F" w:rsidP="00B92A8F">
      <w:pPr>
        <w:pStyle w:val="NKText"/>
        <w:rPr>
          <w:rStyle w:val="NKTextkursiv"/>
        </w:rPr>
      </w:pPr>
      <w:r w:rsidRPr="00B92A8F">
        <w:rPr>
          <w:rStyle w:val="NKTextkursiv"/>
        </w:rPr>
        <w:t xml:space="preserve">Diese Liturgie kann Teil eines Gottesdienstes am Aschermittwoch sein. Im Mittelpunkt steht die persönliche Segnung mit dem Aschekreuz. Vorausgehen kann ein Impuls zur Bedeutung der Fastenzeit und zur Bedeutung des Aschekreuzes. Als biblische Textgrundlage sind u.a. </w:t>
      </w:r>
      <w:proofErr w:type="spellStart"/>
      <w:r w:rsidRPr="00B92A8F">
        <w:rPr>
          <w:rStyle w:val="NKTextkursiv"/>
        </w:rPr>
        <w:t>Ps</w:t>
      </w:r>
      <w:proofErr w:type="spellEnd"/>
      <w:r w:rsidRPr="00B92A8F">
        <w:rPr>
          <w:rStyle w:val="NKTextkursiv"/>
        </w:rPr>
        <w:t xml:space="preserve"> 51,1-14; Joel 2,12-19 oder </w:t>
      </w:r>
      <w:proofErr w:type="spellStart"/>
      <w:r w:rsidRPr="00B92A8F">
        <w:rPr>
          <w:rStyle w:val="NKTextkursiv"/>
        </w:rPr>
        <w:t>Mk</w:t>
      </w:r>
      <w:proofErr w:type="spellEnd"/>
      <w:r w:rsidRPr="00B92A8F">
        <w:rPr>
          <w:rStyle w:val="NKTextkursiv"/>
        </w:rPr>
        <w:t xml:space="preserve"> 1,12-15 denkbar.</w:t>
      </w:r>
    </w:p>
    <w:p w:rsidR="00B92A8F" w:rsidRDefault="00B92A8F" w:rsidP="00B92A8F">
      <w:pPr>
        <w:pStyle w:val="NKText"/>
      </w:pPr>
    </w:p>
    <w:p w:rsidR="00B92A8F" w:rsidRDefault="00B92A8F" w:rsidP="00B92A8F">
      <w:pPr>
        <w:pStyle w:val="NKText"/>
        <w:rPr>
          <w:rStyle w:val="NKTextfett"/>
        </w:rPr>
      </w:pPr>
    </w:p>
    <w:p w:rsidR="00B92A8F" w:rsidRPr="00D74B6C" w:rsidRDefault="00B92A8F" w:rsidP="00D74B6C">
      <w:pPr>
        <w:pStyle w:val="NKberschrift2"/>
        <w:rPr>
          <w:rStyle w:val="NKTextfett"/>
        </w:rPr>
      </w:pPr>
      <w:r w:rsidRPr="00D74B6C">
        <w:rPr>
          <w:rStyle w:val="NKTextfett"/>
        </w:rPr>
        <w:t>Gemeinsames Bekenntnis</w:t>
      </w:r>
    </w:p>
    <w:p w:rsidR="00B92A8F" w:rsidRDefault="00B92A8F" w:rsidP="00B92A8F">
      <w:pPr>
        <w:pStyle w:val="NKText"/>
      </w:pPr>
    </w:p>
    <w:p w:rsidR="00B92A8F" w:rsidRDefault="00B92A8F" w:rsidP="00B92A8F">
      <w:pPr>
        <w:pStyle w:val="NKText"/>
      </w:pPr>
      <w:r>
        <w:t>Liturg*in: Aus Erde sind wir gemacht und zur Erde kehren wir zurück.</w:t>
      </w:r>
    </w:p>
    <w:p w:rsidR="00B92A8F" w:rsidRDefault="00B92A8F" w:rsidP="00B92A8F">
      <w:pPr>
        <w:pStyle w:val="NKText"/>
      </w:pPr>
      <w:r>
        <w:t>Alle: Wir gehören zu Gott.</w:t>
      </w:r>
    </w:p>
    <w:p w:rsidR="00B92A8F" w:rsidRDefault="00B92A8F" w:rsidP="00B92A8F">
      <w:pPr>
        <w:pStyle w:val="NKText"/>
      </w:pPr>
    </w:p>
    <w:p w:rsidR="00B92A8F" w:rsidRDefault="00B92A8F" w:rsidP="00B92A8F">
      <w:pPr>
        <w:pStyle w:val="NKText"/>
      </w:pPr>
      <w:r>
        <w:t>L: Wir versammeln uns in Reue über Versäumtes, wir versammeln uns im Vertrauen</w:t>
      </w:r>
    </w:p>
    <w:p w:rsidR="00B92A8F" w:rsidRDefault="00B92A8F" w:rsidP="00B92A8F">
      <w:pPr>
        <w:pStyle w:val="NKText"/>
      </w:pPr>
      <w:r>
        <w:t>Alle: Wir gehören zu Gott.</w:t>
      </w:r>
    </w:p>
    <w:p w:rsidR="00B92A8F" w:rsidRDefault="00B92A8F" w:rsidP="00B92A8F">
      <w:pPr>
        <w:pStyle w:val="NKText"/>
      </w:pPr>
    </w:p>
    <w:p w:rsidR="00B92A8F" w:rsidRDefault="00B92A8F" w:rsidP="00B92A8F">
      <w:pPr>
        <w:pStyle w:val="NKText"/>
      </w:pPr>
      <w:r>
        <w:t>L: Am Beginn dieser Fastenzeit und in jedem Augenblick unseres Lebens glauben wir:</w:t>
      </w:r>
    </w:p>
    <w:p w:rsidR="00B92A8F" w:rsidRDefault="00B92A8F" w:rsidP="00B92A8F">
      <w:pPr>
        <w:pStyle w:val="NKText"/>
      </w:pPr>
      <w:r>
        <w:t>Alle: Wir gehören zu Gott.</w:t>
      </w:r>
    </w:p>
    <w:p w:rsidR="00B92A8F" w:rsidRDefault="00B92A8F" w:rsidP="00B92A8F">
      <w:pPr>
        <w:pStyle w:val="NKText"/>
      </w:pPr>
    </w:p>
    <w:p w:rsidR="00B92A8F" w:rsidRDefault="00B92A8F" w:rsidP="00B92A8F">
      <w:pPr>
        <w:pStyle w:val="NKText"/>
      </w:pPr>
    </w:p>
    <w:p w:rsidR="00B92A8F" w:rsidRPr="00B92A8F" w:rsidRDefault="00B92A8F" w:rsidP="00D74B6C">
      <w:pPr>
        <w:pStyle w:val="NKberschrift2"/>
        <w:spacing w:after="240"/>
        <w:rPr>
          <w:rStyle w:val="NKTextfett"/>
        </w:rPr>
      </w:pPr>
      <w:r w:rsidRPr="00B92A8F">
        <w:rPr>
          <w:rStyle w:val="NKTextfett"/>
        </w:rPr>
        <w:t xml:space="preserve">Asche-Meditation </w:t>
      </w:r>
    </w:p>
    <w:p w:rsidR="00B92A8F" w:rsidRPr="00B92A8F" w:rsidRDefault="00B92A8F" w:rsidP="00B92A8F">
      <w:pPr>
        <w:pStyle w:val="NKText"/>
        <w:rPr>
          <w:rStyle w:val="NKTextkursiv"/>
        </w:rPr>
      </w:pPr>
      <w:r w:rsidRPr="00B92A8F">
        <w:rPr>
          <w:rStyle w:val="NKTextkursiv"/>
        </w:rPr>
        <w:t>Der /die Liturg*in der Hand eine Schale mit Asche (traditionell aus den verbrannten Palm- oder Buchsbaumzweigen vom Palmsonntag des Vorjahres gewonnen) und spricht:</w:t>
      </w:r>
    </w:p>
    <w:p w:rsidR="00B92A8F" w:rsidRDefault="00B92A8F" w:rsidP="00B92A8F">
      <w:pPr>
        <w:pStyle w:val="NKText"/>
      </w:pPr>
    </w:p>
    <w:p w:rsidR="00B92A8F" w:rsidRDefault="00B92A8F" w:rsidP="00B92A8F">
      <w:pPr>
        <w:pStyle w:val="NKText"/>
      </w:pPr>
      <w:r>
        <w:t>Asche – puder-grau von dem beharrlichen Versuch einen Funken zwischen zwei Steinen zu schlagen.</w:t>
      </w:r>
    </w:p>
    <w:p w:rsidR="00B92A8F" w:rsidRDefault="00B92A8F" w:rsidP="00B92A8F">
      <w:pPr>
        <w:pStyle w:val="NKText"/>
      </w:pPr>
      <w:r>
        <w:t>Asche – schwarz-durchzogen von dem Versuch eine Kerze zu entzünden, die immer wieder verlischt.</w:t>
      </w:r>
    </w:p>
    <w:p w:rsidR="00B92A8F" w:rsidRDefault="00B92A8F" w:rsidP="00B92A8F">
      <w:pPr>
        <w:pStyle w:val="NKText"/>
      </w:pPr>
      <w:r>
        <w:t>Asche – schnee-weiß von einem Feuer, das sich selbst verzehrte und viele warm hielt.</w:t>
      </w:r>
    </w:p>
    <w:p w:rsidR="00B92A8F" w:rsidRDefault="00B92A8F" w:rsidP="00B92A8F">
      <w:pPr>
        <w:pStyle w:val="NKText"/>
      </w:pPr>
      <w:r>
        <w:t>Diese Asche ist es wert, dass wir sie tragen.</w:t>
      </w:r>
    </w:p>
    <w:p w:rsidR="00B92A8F" w:rsidRDefault="00B92A8F" w:rsidP="00B92A8F">
      <w:pPr>
        <w:pStyle w:val="NKText"/>
      </w:pPr>
    </w:p>
    <w:p w:rsidR="00B92A8F" w:rsidRPr="00D74B6C" w:rsidRDefault="00B92A8F" w:rsidP="00D74B6C">
      <w:pPr>
        <w:pStyle w:val="NKberschrift2"/>
      </w:pPr>
    </w:p>
    <w:p w:rsidR="00B92A8F" w:rsidRPr="00D74B6C" w:rsidRDefault="00B92A8F" w:rsidP="00D74B6C">
      <w:pPr>
        <w:pStyle w:val="NKberschrift2"/>
        <w:spacing w:after="240"/>
      </w:pPr>
      <w:r w:rsidRPr="00D74B6C">
        <w:t>Persönliche Segnung mit dem Aschekreuz</w:t>
      </w:r>
    </w:p>
    <w:p w:rsidR="00B92A8F" w:rsidRPr="00B92A8F" w:rsidRDefault="00B92A8F" w:rsidP="00B92A8F">
      <w:pPr>
        <w:pStyle w:val="NKText"/>
        <w:rPr>
          <w:rStyle w:val="NKTextkursiv"/>
        </w:rPr>
      </w:pPr>
      <w:r>
        <w:t xml:space="preserve">Aus Erde bist du gemacht und zur Erde kehrst du zurück </w:t>
      </w:r>
      <w:r w:rsidRPr="00B92A8F">
        <w:rPr>
          <w:rStyle w:val="NKTextkursiv"/>
        </w:rPr>
        <w:t>(senkrechter Strich auf der Stirn).</w:t>
      </w:r>
    </w:p>
    <w:p w:rsidR="00B92A8F" w:rsidRDefault="00B92A8F" w:rsidP="00B92A8F">
      <w:pPr>
        <w:pStyle w:val="NKText"/>
      </w:pPr>
      <w:r>
        <w:t xml:space="preserve">Doch Christus hat dich zum Leben befreit </w:t>
      </w:r>
      <w:r w:rsidRPr="00B92A8F">
        <w:rPr>
          <w:rStyle w:val="NKTextkursiv"/>
        </w:rPr>
        <w:t>(waagerechter Strich auf der Stirn)</w:t>
      </w:r>
      <w:r>
        <w:t>.</w:t>
      </w:r>
    </w:p>
    <w:p w:rsidR="00B92A8F" w:rsidRDefault="00B92A8F" w:rsidP="00B92A8F">
      <w:pPr>
        <w:pStyle w:val="NKText"/>
      </w:pPr>
    </w:p>
    <w:p w:rsidR="00B92A8F" w:rsidRPr="00B92A8F" w:rsidRDefault="00B92A8F" w:rsidP="00B92A8F">
      <w:pPr>
        <w:pStyle w:val="NKText"/>
        <w:rPr>
          <w:rStyle w:val="NKTextkursiv"/>
        </w:rPr>
      </w:pPr>
      <w:r w:rsidRPr="00B92A8F">
        <w:rPr>
          <w:rStyle w:val="NKTextkursiv"/>
        </w:rPr>
        <w:lastRenderedPageBreak/>
        <w:t>In Pandemie-Zeiten kann es eine (Not-) Lösung sein, dass die Teilnehmenden sich selbst das Aschekreuz auf die Stirn zeichnen. In diesem Fall sollten jedoch feuchte Tücher o.ä. für die Reinigung der Hände bereit stehen.</w:t>
      </w:r>
    </w:p>
    <w:p w:rsidR="00B92A8F" w:rsidRDefault="00B92A8F" w:rsidP="00B92A8F">
      <w:pPr>
        <w:pStyle w:val="NKText"/>
      </w:pPr>
    </w:p>
    <w:p w:rsidR="00B92A8F" w:rsidRDefault="00B92A8F" w:rsidP="00B92A8F">
      <w:pPr>
        <w:pStyle w:val="NKText"/>
      </w:pPr>
    </w:p>
    <w:p w:rsidR="00B92A8F" w:rsidRPr="00D74B6C" w:rsidRDefault="00B92A8F" w:rsidP="00D74B6C">
      <w:pPr>
        <w:pStyle w:val="NKberschrift2"/>
        <w:spacing w:after="240"/>
        <w:rPr>
          <w:rStyle w:val="NKTextfett"/>
        </w:rPr>
      </w:pPr>
      <w:r w:rsidRPr="00D74B6C">
        <w:rPr>
          <w:rStyle w:val="NKTextfett"/>
        </w:rPr>
        <w:t>Gebet</w:t>
      </w:r>
      <w:bookmarkStart w:id="0" w:name="_GoBack"/>
      <w:bookmarkEnd w:id="0"/>
    </w:p>
    <w:p w:rsidR="00B92A8F" w:rsidRDefault="00B92A8F" w:rsidP="00B92A8F">
      <w:pPr>
        <w:pStyle w:val="NKText"/>
      </w:pPr>
      <w:r>
        <w:t>Wir sind wahrhaft aus Erde gemacht</w:t>
      </w:r>
      <w:r w:rsidR="00F101FA">
        <w:t xml:space="preserve"> und zur Erde kehren wir zurück.</w:t>
      </w:r>
    </w:p>
    <w:p w:rsidR="00B92A8F" w:rsidRDefault="00B92A8F" w:rsidP="00B92A8F">
      <w:pPr>
        <w:pStyle w:val="NKText"/>
      </w:pPr>
      <w:r>
        <w:t>Und: Wir gehören wahrhaft Dir, Gott, und zu Dir kehren wir zurück.</w:t>
      </w:r>
    </w:p>
    <w:p w:rsidR="00B92A8F" w:rsidRDefault="00B92A8F" w:rsidP="00B92A8F">
      <w:pPr>
        <w:pStyle w:val="NKText"/>
      </w:pPr>
      <w:r>
        <w:t>Lass diese Zeit eine Zeit der Umkehr und des Neubeginns sein.</w:t>
      </w:r>
    </w:p>
    <w:p w:rsidR="00B92A8F" w:rsidRDefault="00B92A8F" w:rsidP="00B92A8F">
      <w:pPr>
        <w:pStyle w:val="NKText"/>
      </w:pPr>
      <w:r>
        <w:t>Vierzig Tage liegen vor uns – wir wollen dir folgen auf deinem Weg</w:t>
      </w:r>
    </w:p>
    <w:p w:rsidR="00B92A8F" w:rsidRDefault="00B92A8F" w:rsidP="00B92A8F">
      <w:pPr>
        <w:pStyle w:val="NKText"/>
      </w:pPr>
      <w:r>
        <w:t>und dich finden: im Gebet,</w:t>
      </w:r>
    </w:p>
    <w:p w:rsidR="00B92A8F" w:rsidRDefault="00B92A8F" w:rsidP="00B92A8F">
      <w:pPr>
        <w:pStyle w:val="NKText"/>
      </w:pPr>
      <w:r>
        <w:t>in unseren Vorhaben für diese Zeit,</w:t>
      </w:r>
    </w:p>
    <w:p w:rsidR="00B92A8F" w:rsidRDefault="00B92A8F" w:rsidP="00B92A8F">
      <w:pPr>
        <w:pStyle w:val="NKText"/>
      </w:pPr>
      <w:r>
        <w:t>in Verzicht und Erlaubnis.</w:t>
      </w:r>
    </w:p>
    <w:p w:rsidR="00B92A8F" w:rsidRDefault="00B92A8F" w:rsidP="00B92A8F">
      <w:pPr>
        <w:pStyle w:val="NKText"/>
      </w:pPr>
      <w:r>
        <w:t>Lass uns dich finden</w:t>
      </w:r>
    </w:p>
    <w:p w:rsidR="00B92A8F" w:rsidRDefault="00B92A8F" w:rsidP="00B92A8F">
      <w:pPr>
        <w:pStyle w:val="NKText"/>
      </w:pPr>
      <w:r>
        <w:t>in Einsamkeit und in Gemeinschaft,</w:t>
      </w:r>
    </w:p>
    <w:p w:rsidR="00B92A8F" w:rsidRDefault="00B92A8F" w:rsidP="00B92A8F">
      <w:pPr>
        <w:pStyle w:val="NKText"/>
      </w:pPr>
      <w:r>
        <w:t>in unserer Leere und in unserer Erfüllung,</w:t>
      </w:r>
    </w:p>
    <w:p w:rsidR="00B92A8F" w:rsidRDefault="00B92A8F" w:rsidP="00B92A8F">
      <w:pPr>
        <w:pStyle w:val="NKText"/>
      </w:pPr>
      <w:r>
        <w:t>in unserer Trauer und in unserem Lachen.</w:t>
      </w:r>
    </w:p>
    <w:p w:rsidR="00B92A8F" w:rsidRDefault="00B92A8F" w:rsidP="00B92A8F">
      <w:pPr>
        <w:pStyle w:val="NKText"/>
      </w:pPr>
      <w:r>
        <w:t>Lass uns dich finden, wenn wir uns selbst verlieren.</w:t>
      </w:r>
    </w:p>
    <w:p w:rsidR="00B92A8F" w:rsidRDefault="00B92A8F" w:rsidP="00B92A8F">
      <w:pPr>
        <w:pStyle w:val="NKText"/>
      </w:pPr>
      <w:r>
        <w:t>Lass uns dir folgen auf deinem Weg nach Jerusalem,</w:t>
      </w:r>
    </w:p>
    <w:p w:rsidR="00B92A8F" w:rsidRDefault="00B92A8F" w:rsidP="00B92A8F">
      <w:pPr>
        <w:pStyle w:val="NKText"/>
      </w:pPr>
      <w:r>
        <w:t>zu den Palmwedeln der Hoffnung,</w:t>
      </w:r>
    </w:p>
    <w:p w:rsidR="00B92A8F" w:rsidRDefault="00B92A8F" w:rsidP="00B92A8F">
      <w:pPr>
        <w:pStyle w:val="NKText"/>
      </w:pPr>
      <w:r>
        <w:t>durch Ablehnung und Verrat,</w:t>
      </w:r>
    </w:p>
    <w:p w:rsidR="00B92A8F" w:rsidRDefault="00B92A8F" w:rsidP="00B92A8F">
      <w:pPr>
        <w:pStyle w:val="NKText"/>
      </w:pPr>
      <w:r>
        <w:t>zum Kreuz und zum leeren Grab.</w:t>
      </w:r>
    </w:p>
    <w:p w:rsidR="00B92A8F" w:rsidRDefault="00B92A8F" w:rsidP="00B92A8F">
      <w:pPr>
        <w:pStyle w:val="NKText"/>
      </w:pPr>
      <w:r>
        <w:t>Lass uns neues Wachstum entdecken inmitten der Asche.</w:t>
      </w:r>
    </w:p>
    <w:p w:rsidR="00B92A8F" w:rsidRDefault="00B92A8F" w:rsidP="00B92A8F">
      <w:pPr>
        <w:pStyle w:val="NKText"/>
      </w:pPr>
      <w:r>
        <w:t>Lass uns dir folgen auf deinem Weg,</w:t>
      </w:r>
    </w:p>
    <w:p w:rsidR="00B92A8F" w:rsidRDefault="00B92A8F" w:rsidP="00B92A8F">
      <w:pPr>
        <w:pStyle w:val="NKText"/>
      </w:pPr>
      <w:r>
        <w:t>lass uns Wegzeichen sein für das Kommen deiner Welt.</w:t>
      </w:r>
    </w:p>
    <w:p w:rsidR="00B92A8F" w:rsidRDefault="00B92A8F" w:rsidP="00B92A8F">
      <w:pPr>
        <w:pStyle w:val="NKText"/>
      </w:pPr>
      <w:r>
        <w:t>Amen.</w:t>
      </w:r>
    </w:p>
    <w:p w:rsidR="00B92A8F" w:rsidRDefault="00B92A8F" w:rsidP="00B92A8F">
      <w:pPr>
        <w:pStyle w:val="NKText"/>
      </w:pPr>
    </w:p>
    <w:p w:rsidR="00B92A8F" w:rsidRPr="00D74B6C" w:rsidRDefault="00F101FA" w:rsidP="00D74B6C">
      <w:pPr>
        <w:pStyle w:val="NKTextklein"/>
        <w:rPr>
          <w:rStyle w:val="NKTextkursiv"/>
          <w:i w:val="0"/>
        </w:rPr>
      </w:pPr>
      <w:r w:rsidRPr="00D74B6C">
        <w:rPr>
          <w:rStyle w:val="NKTextkursiv"/>
          <w:i w:val="0"/>
        </w:rPr>
        <w:t xml:space="preserve">Autorin: Claudia </w:t>
      </w:r>
      <w:proofErr w:type="spellStart"/>
      <w:r w:rsidRPr="00D74B6C">
        <w:rPr>
          <w:rStyle w:val="NKTextkursiv"/>
          <w:i w:val="0"/>
        </w:rPr>
        <w:t>Süssenbach</w:t>
      </w:r>
      <w:proofErr w:type="spellEnd"/>
      <w:r w:rsidRPr="00D74B6C">
        <w:rPr>
          <w:rStyle w:val="NKTextkursiv"/>
          <w:i w:val="0"/>
        </w:rPr>
        <w:t xml:space="preserve"> nach Ideen aus: Ruth Burgess u. Chris </w:t>
      </w:r>
      <w:proofErr w:type="spellStart"/>
      <w:r w:rsidRPr="00D74B6C">
        <w:rPr>
          <w:rStyle w:val="NKTextkursiv"/>
          <w:i w:val="0"/>
        </w:rPr>
        <w:t>Polhill</w:t>
      </w:r>
      <w:proofErr w:type="spellEnd"/>
      <w:r w:rsidRPr="00D74B6C">
        <w:rPr>
          <w:rStyle w:val="NKTextkursiv"/>
          <w:i w:val="0"/>
        </w:rPr>
        <w:t xml:space="preserve">, Eggs </w:t>
      </w:r>
      <w:proofErr w:type="spellStart"/>
      <w:r w:rsidRPr="00D74B6C">
        <w:rPr>
          <w:rStyle w:val="NKTextkursiv"/>
          <w:i w:val="0"/>
        </w:rPr>
        <w:t>and</w:t>
      </w:r>
      <w:proofErr w:type="spellEnd"/>
      <w:r w:rsidRPr="00D74B6C">
        <w:rPr>
          <w:rStyle w:val="NKTextkursiv"/>
          <w:i w:val="0"/>
        </w:rPr>
        <w:t xml:space="preserve"> Ashes. </w:t>
      </w:r>
      <w:proofErr w:type="spellStart"/>
      <w:r w:rsidRPr="00D74B6C">
        <w:rPr>
          <w:rStyle w:val="NKTextkursiv"/>
          <w:i w:val="0"/>
        </w:rPr>
        <w:t>Practical</w:t>
      </w:r>
      <w:proofErr w:type="spellEnd"/>
      <w:r w:rsidRPr="00D74B6C">
        <w:rPr>
          <w:rStyle w:val="NKTextkursiv"/>
          <w:i w:val="0"/>
        </w:rPr>
        <w:t xml:space="preserve"> &amp; </w:t>
      </w:r>
      <w:proofErr w:type="spellStart"/>
      <w:r w:rsidRPr="00D74B6C">
        <w:rPr>
          <w:rStyle w:val="NKTextkursiv"/>
          <w:i w:val="0"/>
        </w:rPr>
        <w:t>liturgical</w:t>
      </w:r>
      <w:proofErr w:type="spellEnd"/>
      <w:r w:rsidRPr="00D74B6C">
        <w:rPr>
          <w:rStyle w:val="NKTextkursiv"/>
          <w:i w:val="0"/>
        </w:rPr>
        <w:t xml:space="preserve"> </w:t>
      </w:r>
      <w:proofErr w:type="spellStart"/>
      <w:r w:rsidRPr="00D74B6C">
        <w:rPr>
          <w:rStyle w:val="NKTextkursiv"/>
          <w:i w:val="0"/>
        </w:rPr>
        <w:t>resources</w:t>
      </w:r>
      <w:proofErr w:type="spellEnd"/>
      <w:r w:rsidRPr="00D74B6C">
        <w:rPr>
          <w:rStyle w:val="NKTextkursiv"/>
          <w:i w:val="0"/>
        </w:rPr>
        <w:t xml:space="preserve"> </w:t>
      </w:r>
      <w:proofErr w:type="spellStart"/>
      <w:r w:rsidRPr="00D74B6C">
        <w:rPr>
          <w:rStyle w:val="NKTextkursiv"/>
          <w:i w:val="0"/>
        </w:rPr>
        <w:t>for</w:t>
      </w:r>
      <w:proofErr w:type="spellEnd"/>
      <w:r w:rsidRPr="00D74B6C">
        <w:rPr>
          <w:rStyle w:val="NKTextkursiv"/>
          <w:i w:val="0"/>
        </w:rPr>
        <w:t xml:space="preserve"> </w:t>
      </w:r>
      <w:proofErr w:type="spellStart"/>
      <w:r w:rsidRPr="00D74B6C">
        <w:rPr>
          <w:rStyle w:val="NKTextkursiv"/>
          <w:i w:val="0"/>
        </w:rPr>
        <w:t>Lent</w:t>
      </w:r>
      <w:proofErr w:type="spellEnd"/>
      <w:r w:rsidRPr="00D74B6C">
        <w:rPr>
          <w:rStyle w:val="NKTextkursiv"/>
          <w:i w:val="0"/>
        </w:rPr>
        <w:t xml:space="preserve"> </w:t>
      </w:r>
      <w:proofErr w:type="spellStart"/>
      <w:r w:rsidRPr="00D74B6C">
        <w:rPr>
          <w:rStyle w:val="NKTextkursiv"/>
          <w:i w:val="0"/>
        </w:rPr>
        <w:t>and</w:t>
      </w:r>
      <w:proofErr w:type="spellEnd"/>
      <w:r w:rsidRPr="00D74B6C">
        <w:rPr>
          <w:rStyle w:val="NKTextkursiv"/>
          <w:i w:val="0"/>
        </w:rPr>
        <w:t xml:space="preserve"> Holy </w:t>
      </w:r>
      <w:proofErr w:type="spellStart"/>
      <w:r w:rsidRPr="00D74B6C">
        <w:rPr>
          <w:rStyle w:val="NKTextkursiv"/>
          <w:i w:val="0"/>
        </w:rPr>
        <w:t>Week</w:t>
      </w:r>
      <w:proofErr w:type="spellEnd"/>
      <w:r w:rsidRPr="00D74B6C">
        <w:rPr>
          <w:rStyle w:val="NKTextkursiv"/>
          <w:i w:val="0"/>
        </w:rPr>
        <w:t xml:space="preserve">, Wild </w:t>
      </w:r>
      <w:proofErr w:type="spellStart"/>
      <w:r w:rsidRPr="00D74B6C">
        <w:rPr>
          <w:rStyle w:val="NKTextkursiv"/>
          <w:i w:val="0"/>
        </w:rPr>
        <w:t>Goose</w:t>
      </w:r>
      <w:proofErr w:type="spellEnd"/>
      <w:r w:rsidRPr="00D74B6C">
        <w:rPr>
          <w:rStyle w:val="NKTextkursiv"/>
          <w:i w:val="0"/>
        </w:rPr>
        <w:t xml:space="preserve"> Publications, Iona Community.</w:t>
      </w:r>
    </w:p>
    <w:sectPr w:rsidR="00B92A8F" w:rsidRPr="00D74B6C"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E8" w:rsidRDefault="008C5EE8" w:rsidP="00FE0E45">
      <w:r>
        <w:separator/>
      </w:r>
    </w:p>
  </w:endnote>
  <w:endnote w:type="continuationSeparator" w:id="0">
    <w:p w:rsidR="008C5EE8" w:rsidRDefault="008C5EE8"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E8" w:rsidRDefault="008C5EE8" w:rsidP="00FE0E45">
      <w:r>
        <w:separator/>
      </w:r>
    </w:p>
  </w:footnote>
  <w:footnote w:type="continuationSeparator" w:id="0">
    <w:p w:rsidR="008C5EE8" w:rsidRDefault="008C5EE8"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bidi="he-IL"/>
      </w:rPr>
      <w:drawing>
        <wp:anchor distT="0" distB="0" distL="114300" distR="114300" simplePos="0" relativeHeight="251659264" behindDoc="1" locked="1" layoutInCell="1" allowOverlap="1" wp14:anchorId="3CA25493" wp14:editId="3A936B63">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0A70"/>
    <w:multiLevelType w:val="hybridMultilevel"/>
    <w:tmpl w:val="4A483F58"/>
    <w:lvl w:ilvl="0" w:tplc="8A30F4AA">
      <w:numFmt w:val="bullet"/>
      <w:lvlText w:val="-"/>
      <w:lvlJc w:val="left"/>
      <w:pPr>
        <w:ind w:left="720" w:hanging="360"/>
      </w:pPr>
      <w:rPr>
        <w:rFonts w:ascii="Candara" w:eastAsiaTheme="minorHAnsi" w:hAnsi="Candar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335539"/>
    <w:multiLevelType w:val="hybridMultilevel"/>
    <w:tmpl w:val="FC84FDA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1544F8"/>
    <w:multiLevelType w:val="hybridMultilevel"/>
    <w:tmpl w:val="9926DCA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3456FE"/>
    <w:multiLevelType w:val="hybridMultilevel"/>
    <w:tmpl w:val="331040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E354A7"/>
    <w:multiLevelType w:val="hybridMultilevel"/>
    <w:tmpl w:val="246218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86"/>
    <w:rsid w:val="00036A75"/>
    <w:rsid w:val="000752BC"/>
    <w:rsid w:val="00256F86"/>
    <w:rsid w:val="0027747D"/>
    <w:rsid w:val="002F4ACA"/>
    <w:rsid w:val="00407197"/>
    <w:rsid w:val="00485F6F"/>
    <w:rsid w:val="004F6BF0"/>
    <w:rsid w:val="00526BB3"/>
    <w:rsid w:val="00560356"/>
    <w:rsid w:val="005A28A6"/>
    <w:rsid w:val="005C6DAD"/>
    <w:rsid w:val="005E2FEA"/>
    <w:rsid w:val="00640E07"/>
    <w:rsid w:val="006F7909"/>
    <w:rsid w:val="007C1D84"/>
    <w:rsid w:val="007F4550"/>
    <w:rsid w:val="00827435"/>
    <w:rsid w:val="00891BF9"/>
    <w:rsid w:val="008C5EE8"/>
    <w:rsid w:val="008E6670"/>
    <w:rsid w:val="00941F8D"/>
    <w:rsid w:val="00982757"/>
    <w:rsid w:val="00996408"/>
    <w:rsid w:val="00AD7ED8"/>
    <w:rsid w:val="00AE0FC8"/>
    <w:rsid w:val="00B23B89"/>
    <w:rsid w:val="00B345E3"/>
    <w:rsid w:val="00B92A8F"/>
    <w:rsid w:val="00B9436C"/>
    <w:rsid w:val="00BD6F14"/>
    <w:rsid w:val="00BF5D61"/>
    <w:rsid w:val="00C94FD3"/>
    <w:rsid w:val="00CA04D2"/>
    <w:rsid w:val="00CC23DB"/>
    <w:rsid w:val="00CF43BE"/>
    <w:rsid w:val="00D12929"/>
    <w:rsid w:val="00D74B6C"/>
    <w:rsid w:val="00E234B2"/>
    <w:rsid w:val="00F101FA"/>
    <w:rsid w:val="00F1587B"/>
    <w:rsid w:val="00F5333D"/>
    <w:rsid w:val="00F6206D"/>
    <w:rsid w:val="00F80496"/>
    <w:rsid w:val="00F926D5"/>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56F86"/>
    <w:pPr>
      <w:spacing w:after="0" w:line="240" w:lineRule="auto"/>
    </w:pPr>
    <w:rPr>
      <w:rFonts w:ascii="Candara" w:eastAsiaTheme="minorHAnsi" w:hAnsi="Candara"/>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B92A8F"/>
  </w:style>
  <w:style w:type="character" w:customStyle="1" w:styleId="NKTextkursiv">
    <w:name w:val="NK Text kursiv"/>
    <w:uiPriority w:val="1"/>
    <w:qFormat/>
    <w:rsid w:val="00E234B2"/>
    <w:rPr>
      <w:i/>
    </w:rPr>
  </w:style>
  <w:style w:type="table" w:styleId="Tabellenraster">
    <w:name w:val="Table Grid"/>
    <w:basedOn w:val="NormaleTabelle"/>
    <w:uiPriority w:val="39"/>
    <w:rsid w:val="00256F86"/>
    <w:pPr>
      <w:spacing w:after="0" w:line="240" w:lineRule="auto"/>
    </w:pPr>
    <w:rPr>
      <w:rFonts w:ascii="Candara" w:eastAsiaTheme="minorHAnsi" w:hAnsi="Candara"/>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56F86"/>
    <w:rPr>
      <w:color w:val="0563C1" w:themeColor="hyperlink"/>
      <w:u w:val="single"/>
    </w:rPr>
  </w:style>
  <w:style w:type="paragraph" w:styleId="Listenabsatz">
    <w:name w:val="List Paragraph"/>
    <w:basedOn w:val="Standard"/>
    <w:uiPriority w:val="34"/>
    <w:qFormat/>
    <w:rsid w:val="00256F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56F86"/>
    <w:pPr>
      <w:spacing w:after="0" w:line="240" w:lineRule="auto"/>
    </w:pPr>
    <w:rPr>
      <w:rFonts w:ascii="Candara" w:eastAsiaTheme="minorHAnsi" w:hAnsi="Candara"/>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B92A8F"/>
  </w:style>
  <w:style w:type="character" w:customStyle="1" w:styleId="NKTextkursiv">
    <w:name w:val="NK Text kursiv"/>
    <w:uiPriority w:val="1"/>
    <w:qFormat/>
    <w:rsid w:val="00E234B2"/>
    <w:rPr>
      <w:i/>
    </w:rPr>
  </w:style>
  <w:style w:type="table" w:styleId="Tabellenraster">
    <w:name w:val="Table Grid"/>
    <w:basedOn w:val="NormaleTabelle"/>
    <w:uiPriority w:val="39"/>
    <w:rsid w:val="00256F86"/>
    <w:pPr>
      <w:spacing w:after="0" w:line="240" w:lineRule="auto"/>
    </w:pPr>
    <w:rPr>
      <w:rFonts w:ascii="Candara" w:eastAsiaTheme="minorHAnsi" w:hAnsi="Candara"/>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56F86"/>
    <w:rPr>
      <w:color w:val="0563C1" w:themeColor="hyperlink"/>
      <w:u w:val="single"/>
    </w:rPr>
  </w:style>
  <w:style w:type="paragraph" w:styleId="Listenabsatz">
    <w:name w:val="List Paragraph"/>
    <w:basedOn w:val="Standard"/>
    <w:uiPriority w:val="34"/>
    <w:qFormat/>
    <w:rsid w:val="00256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365</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Süssenbach, Claudia</cp:lastModifiedBy>
  <cp:revision>3</cp:revision>
  <cp:lastPrinted>2020-05-08T10:33:00Z</cp:lastPrinted>
  <dcterms:created xsi:type="dcterms:W3CDTF">2022-02-04T11:13:00Z</dcterms:created>
  <dcterms:modified xsi:type="dcterms:W3CDTF">2022-02-04T11:16:00Z</dcterms:modified>
</cp:coreProperties>
</file>