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E8" w:rsidRDefault="007051E8" w:rsidP="007051E8">
      <w:pPr>
        <w:pStyle w:val="NKberschrift1"/>
      </w:pPr>
      <w:bookmarkStart w:id="0" w:name="_GoBack"/>
      <w:bookmarkEnd w:id="0"/>
      <w:r w:rsidRPr="007051E8">
        <w:t xml:space="preserve">Die Wüste wartet </w:t>
      </w:r>
      <w:r>
        <w:t>–</w:t>
      </w:r>
      <w:r w:rsidRPr="007051E8">
        <w:t xml:space="preserve"> eine Einladung zum Fasten</w:t>
      </w:r>
    </w:p>
    <w:p w:rsidR="007051E8" w:rsidRPr="007051E8" w:rsidRDefault="007051E8" w:rsidP="007051E8">
      <w:pPr>
        <w:pStyle w:val="NKText"/>
      </w:pPr>
    </w:p>
    <w:p w:rsidR="007051E8" w:rsidRPr="007051E8" w:rsidRDefault="007051E8" w:rsidP="007051E8">
      <w:pPr>
        <w:pStyle w:val="NKText"/>
      </w:pPr>
      <w:r w:rsidRPr="007051E8">
        <w:t>Die Wüste wartet</w:t>
      </w:r>
      <w:proofErr w:type="gramStart"/>
      <w:r w:rsidRPr="007051E8">
        <w:t>,</w:t>
      </w:r>
      <w:proofErr w:type="gramEnd"/>
      <w:r w:rsidRPr="007051E8">
        <w:br/>
        <w:t>bereit für die, die kommen,</w:t>
      </w:r>
      <w:r w:rsidRPr="007051E8">
        <w:br/>
        <w:t>die gehorsam der Führung des Heiligen Geistes folgen;</w:t>
      </w:r>
      <w:r w:rsidRPr="007051E8">
        <w:br/>
        <w:t>oder die getrieben werden,</w:t>
      </w:r>
      <w:r w:rsidRPr="007051E8">
        <w:br/>
        <w:t>weil sie auf keinem anderen Weg kommen würden.</w:t>
      </w:r>
      <w:r w:rsidRPr="007051E8">
        <w:br/>
      </w:r>
    </w:p>
    <w:p w:rsidR="007051E8" w:rsidRPr="007051E8" w:rsidRDefault="007051E8" w:rsidP="007051E8">
      <w:pPr>
        <w:pStyle w:val="NKText"/>
      </w:pPr>
      <w:r w:rsidRPr="007051E8">
        <w:t>Die Wüste wartet immer, bereit uns wissen zu lassen</w:t>
      </w:r>
      <w:proofErr w:type="gramStart"/>
      <w:r w:rsidRPr="007051E8">
        <w:t>,</w:t>
      </w:r>
      <w:proofErr w:type="gramEnd"/>
      <w:r w:rsidRPr="007051E8">
        <w:br/>
        <w:t>wer wir sind – der Ort des Selbstentdeckung.</w:t>
      </w:r>
    </w:p>
    <w:p w:rsidR="007051E8" w:rsidRPr="007051E8" w:rsidRDefault="007051E8" w:rsidP="007051E8">
      <w:pPr>
        <w:pStyle w:val="NKText"/>
      </w:pPr>
    </w:p>
    <w:p w:rsidR="007051E8" w:rsidRPr="007051E8" w:rsidRDefault="007051E8" w:rsidP="007051E8">
      <w:pPr>
        <w:pStyle w:val="NKText"/>
      </w:pPr>
      <w:r w:rsidRPr="007051E8">
        <w:t>Und während wir Angst haben, und zu Recht,</w:t>
      </w:r>
      <w:r w:rsidRPr="007051E8">
        <w:br/>
        <w:t>die Einsamkeit und Leere und Rauheit,</w:t>
      </w:r>
      <w:r w:rsidRPr="007051E8">
        <w:br/>
        <w:t>vergessen wir die Engel,</w:t>
      </w:r>
      <w:r w:rsidRPr="007051E8">
        <w:br/>
        <w:t>die wir durch unsere Blindheit nicht sehen können,</w:t>
      </w:r>
      <w:r w:rsidRPr="007051E8">
        <w:br/>
        <w:t>die aber kommen, wenn Gott entscheidet,</w:t>
      </w:r>
      <w:r w:rsidRPr="007051E8">
        <w:br/>
        <w:t>dass wir ihre Hilfe brauchen.</w:t>
      </w:r>
      <w:r w:rsidRPr="007051E8">
        <w:br/>
        <w:t>Wenn wir bereit sind für das, was sie uns geben können.</w:t>
      </w:r>
    </w:p>
    <w:p w:rsidR="007051E8" w:rsidRPr="007051E8" w:rsidRDefault="007051E8" w:rsidP="007051E8">
      <w:pPr>
        <w:pStyle w:val="NKText"/>
      </w:pPr>
    </w:p>
    <w:p w:rsidR="007051E8" w:rsidRPr="007051E8" w:rsidRDefault="007051E8" w:rsidP="007051E8">
      <w:pPr>
        <w:pStyle w:val="NKTextklein"/>
      </w:pPr>
      <w:r w:rsidRPr="007051E8">
        <w:t xml:space="preserve">Quelle: Ruth Burgess u. Chris </w:t>
      </w:r>
      <w:proofErr w:type="spellStart"/>
      <w:r w:rsidRPr="007051E8">
        <w:t>Polhill</w:t>
      </w:r>
      <w:proofErr w:type="spellEnd"/>
      <w:r w:rsidRPr="007051E8">
        <w:t xml:space="preserve">, Eggs </w:t>
      </w:r>
      <w:proofErr w:type="spellStart"/>
      <w:r w:rsidRPr="007051E8">
        <w:t>and</w:t>
      </w:r>
      <w:proofErr w:type="spellEnd"/>
      <w:r w:rsidRPr="007051E8">
        <w:t xml:space="preserve"> Ashes. </w:t>
      </w:r>
      <w:proofErr w:type="spellStart"/>
      <w:r w:rsidRPr="007051E8">
        <w:t>Practical</w:t>
      </w:r>
      <w:proofErr w:type="spellEnd"/>
      <w:r w:rsidRPr="007051E8">
        <w:t xml:space="preserve"> &amp; </w:t>
      </w:r>
      <w:proofErr w:type="spellStart"/>
      <w:r w:rsidRPr="007051E8">
        <w:t>liturgical</w:t>
      </w:r>
      <w:proofErr w:type="spellEnd"/>
      <w:r w:rsidRPr="007051E8">
        <w:t xml:space="preserve"> </w:t>
      </w:r>
      <w:proofErr w:type="spellStart"/>
      <w:r w:rsidRPr="007051E8">
        <w:t>resources</w:t>
      </w:r>
      <w:proofErr w:type="spellEnd"/>
      <w:r w:rsidRPr="007051E8">
        <w:t xml:space="preserve"> </w:t>
      </w:r>
      <w:proofErr w:type="spellStart"/>
      <w:r w:rsidRPr="007051E8">
        <w:t>for</w:t>
      </w:r>
      <w:proofErr w:type="spellEnd"/>
      <w:r w:rsidRPr="007051E8">
        <w:t xml:space="preserve"> </w:t>
      </w:r>
      <w:proofErr w:type="spellStart"/>
      <w:r w:rsidRPr="007051E8">
        <w:t>Lent</w:t>
      </w:r>
      <w:proofErr w:type="spellEnd"/>
      <w:r w:rsidRPr="007051E8">
        <w:t xml:space="preserve"> </w:t>
      </w:r>
      <w:proofErr w:type="spellStart"/>
      <w:r w:rsidRPr="007051E8">
        <w:t>and</w:t>
      </w:r>
      <w:proofErr w:type="spellEnd"/>
      <w:r w:rsidRPr="007051E8">
        <w:t xml:space="preserve"> Holy </w:t>
      </w:r>
      <w:proofErr w:type="spellStart"/>
      <w:r w:rsidRPr="007051E8">
        <w:t>Week</w:t>
      </w:r>
      <w:proofErr w:type="spellEnd"/>
      <w:r w:rsidRPr="007051E8">
        <w:t xml:space="preserve">, Wild </w:t>
      </w:r>
      <w:proofErr w:type="spellStart"/>
      <w:r w:rsidRPr="007051E8">
        <w:t>Goose</w:t>
      </w:r>
      <w:proofErr w:type="spellEnd"/>
      <w:r w:rsidRPr="007051E8">
        <w:t xml:space="preserve"> Publications, </w:t>
      </w:r>
      <w:proofErr w:type="spellStart"/>
      <w:r w:rsidRPr="007051E8">
        <w:t>Iona</w:t>
      </w:r>
      <w:proofErr w:type="spellEnd"/>
      <w:r w:rsidRPr="007051E8">
        <w:t xml:space="preserve"> Community. Übertragung ins Deutsche: Friedrich Degenhardt.</w:t>
      </w:r>
    </w:p>
    <w:sectPr w:rsidR="007051E8" w:rsidRPr="007051E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7" w:rsidRDefault="005D5467" w:rsidP="00FE0E45">
      <w:pPr>
        <w:spacing w:after="0" w:line="240" w:lineRule="auto"/>
      </w:pPr>
      <w:r>
        <w:separator/>
      </w:r>
    </w:p>
  </w:endnote>
  <w:endnote w:type="continuationSeparator" w:id="0">
    <w:p w:rsidR="005D5467" w:rsidRDefault="005D546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7" w:rsidRDefault="005D5467" w:rsidP="00FE0E45">
      <w:pPr>
        <w:spacing w:after="0" w:line="240" w:lineRule="auto"/>
      </w:pPr>
      <w:r>
        <w:separator/>
      </w:r>
    </w:p>
  </w:footnote>
  <w:footnote w:type="continuationSeparator" w:id="0">
    <w:p w:rsidR="005D5467" w:rsidRDefault="005D546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5193B4A" wp14:editId="740453E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E8"/>
    <w:rsid w:val="00036A75"/>
    <w:rsid w:val="000752BC"/>
    <w:rsid w:val="002F4ACA"/>
    <w:rsid w:val="004F6BF0"/>
    <w:rsid w:val="00526BB3"/>
    <w:rsid w:val="00560356"/>
    <w:rsid w:val="005A28A6"/>
    <w:rsid w:val="005C6DAD"/>
    <w:rsid w:val="005D5467"/>
    <w:rsid w:val="00640E07"/>
    <w:rsid w:val="006F7909"/>
    <w:rsid w:val="007051E8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45554"/>
    <w:rsid w:val="00C94FD3"/>
    <w:rsid w:val="00CC23DB"/>
    <w:rsid w:val="00CF43BE"/>
    <w:rsid w:val="00E05202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1E8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1E8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2022-03-09T13:09:00Z</dcterms:created>
  <dcterms:modified xsi:type="dcterms:W3CDTF">2022-03-09T16:15:00Z</dcterms:modified>
</cp:coreProperties>
</file>