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7CCB" w14:textId="77777777" w:rsidR="00404904" w:rsidRDefault="00404904" w:rsidP="003719E3">
      <w:pPr>
        <w:pStyle w:val="Liturgien1"/>
      </w:pPr>
      <w:r w:rsidRPr="00B2312A">
        <w:t>Entwidmungsgottesdienst</w:t>
      </w:r>
      <w:r w:rsidRPr="00CC6FC4">
        <w:t xml:space="preserve"> </w:t>
      </w:r>
    </w:p>
    <w:p w14:paraId="5D7A17E9" w14:textId="77777777" w:rsidR="00404904" w:rsidRPr="003719E3" w:rsidRDefault="00404904" w:rsidP="00404904">
      <w:pPr>
        <w:rPr>
          <w:i/>
          <w:iCs/>
        </w:rPr>
      </w:pPr>
      <w:r w:rsidRPr="003719E3">
        <w:rPr>
          <w:i/>
          <w:iCs/>
        </w:rPr>
        <w:t xml:space="preserve">Die Entwidmung der </w:t>
      </w:r>
      <w:r w:rsidRPr="003719E3">
        <w:rPr>
          <w:i/>
          <w:iCs/>
        </w:rPr>
        <w:t xml:space="preserve">Dankeskirche </w:t>
      </w:r>
      <w:r w:rsidRPr="003719E3">
        <w:rPr>
          <w:i/>
          <w:iCs/>
        </w:rPr>
        <w:t xml:space="preserve">in Hamburg-Hamm wurde am </w:t>
      </w:r>
      <w:r w:rsidRPr="003719E3">
        <w:rPr>
          <w:i/>
          <w:iCs/>
        </w:rPr>
        <w:t>24.10.2021</w:t>
      </w:r>
      <w:r w:rsidRPr="003719E3">
        <w:rPr>
          <w:i/>
          <w:iCs/>
        </w:rPr>
        <w:t xml:space="preserve"> gefeiert. </w:t>
      </w:r>
    </w:p>
    <w:p w14:paraId="439F60BF" w14:textId="5E418F94" w:rsidR="00404904" w:rsidRPr="003719E3" w:rsidRDefault="00404904" w:rsidP="00404904">
      <w:pPr>
        <w:rPr>
          <w:i/>
          <w:iCs/>
        </w:rPr>
      </w:pPr>
      <w:r w:rsidRPr="003719E3">
        <w:rPr>
          <w:i/>
          <w:iCs/>
        </w:rPr>
        <w:t xml:space="preserve">Besondere Elemente sind die </w:t>
      </w:r>
      <w:r w:rsidRPr="003719E3">
        <w:rPr>
          <w:i/>
          <w:iCs/>
        </w:rPr>
        <w:t>Statements zur persönlichen Geschichte mit der Kirche</w:t>
      </w:r>
      <w:r w:rsidRPr="003719E3">
        <w:rPr>
          <w:i/>
          <w:iCs/>
        </w:rPr>
        <w:t xml:space="preserve"> im Rahmen des Kyrie; die Entwidmungshandlung mit Gebeten, Aufnahme der liturgischen Gegenstände und Entwidmungswort der Bischöfin; Prozession und Abendmahl am neuen Ort. Die </w:t>
      </w:r>
      <w:r w:rsidR="00C4681D" w:rsidRPr="003719E3">
        <w:rPr>
          <w:i/>
          <w:iCs/>
        </w:rPr>
        <w:t xml:space="preserve">spezifischen </w:t>
      </w:r>
      <w:r w:rsidRPr="003719E3">
        <w:rPr>
          <w:i/>
          <w:iCs/>
        </w:rPr>
        <w:t xml:space="preserve">Elemente fügen sich in den traditionellen Gottesdienstablauf ein. Die Texte wurden kontextbezogen gewählt. Z.B. entspricht die Lesung den Texten der </w:t>
      </w:r>
      <w:r w:rsidRPr="003719E3">
        <w:rPr>
          <w:i/>
          <w:iCs/>
        </w:rPr>
        <w:t>Gründungsurkunde der Kirche</w:t>
      </w:r>
      <w:r w:rsidRPr="003719E3">
        <w:rPr>
          <w:i/>
          <w:iCs/>
        </w:rPr>
        <w:t xml:space="preserve">. </w:t>
      </w:r>
    </w:p>
    <w:p w14:paraId="5F9CD435" w14:textId="6E63BC8D" w:rsidR="00404904" w:rsidRDefault="00404904" w:rsidP="003719E3">
      <w:pPr>
        <w:pStyle w:val="Liturgien1"/>
      </w:pPr>
      <w:r w:rsidRPr="00B2312A">
        <w:t>Ablauf</w:t>
      </w:r>
    </w:p>
    <w:p w14:paraId="00E971E4" w14:textId="77777777" w:rsidR="00404904" w:rsidRPr="00CC6FC4" w:rsidRDefault="00404904" w:rsidP="00B2312A">
      <w:pPr>
        <w:pStyle w:val="Liturgien2"/>
      </w:pPr>
      <w:r w:rsidRPr="00B2312A">
        <w:t>Glockengeläut</w:t>
      </w:r>
    </w:p>
    <w:p w14:paraId="16C2E6BC" w14:textId="77777777" w:rsidR="00404904" w:rsidRPr="00C52983" w:rsidRDefault="00404904" w:rsidP="00B2312A">
      <w:pPr>
        <w:pStyle w:val="Liturgien2"/>
      </w:pPr>
      <w:r w:rsidRPr="00C52983">
        <w:t>Musik zu Beginn</w:t>
      </w:r>
      <w:r>
        <w:t>, Orgel &amp; Bläser</w:t>
      </w:r>
    </w:p>
    <w:p w14:paraId="4E1A88E6" w14:textId="77777777" w:rsidR="00404904" w:rsidRDefault="00404904" w:rsidP="00B2312A">
      <w:pPr>
        <w:pStyle w:val="Liturgien2"/>
      </w:pPr>
      <w:r w:rsidRPr="00C52983">
        <w:t>Einzug</w:t>
      </w:r>
    </w:p>
    <w:p w14:paraId="6B02B349" w14:textId="14397B72" w:rsidR="00404904" w:rsidRPr="00CC6FC4" w:rsidRDefault="005F1CE9" w:rsidP="00404904">
      <w:r>
        <w:t>S</w:t>
      </w:r>
      <w:r w:rsidR="00404904" w:rsidRPr="00CC6FC4">
        <w:t xml:space="preserve">tellv. Vorsitzende </w:t>
      </w:r>
      <w:r>
        <w:t xml:space="preserve">des </w:t>
      </w:r>
      <w:r w:rsidR="00404904" w:rsidRPr="00CC6FC4">
        <w:t>KGR</w:t>
      </w:r>
      <w:r>
        <w:t>s</w:t>
      </w:r>
      <w:r w:rsidR="00404904" w:rsidRPr="00CC6FC4">
        <w:t>, Pastor*innen, Pröpstin, Bischöfin</w:t>
      </w:r>
    </w:p>
    <w:p w14:paraId="61A4E3DD" w14:textId="7764AEB4" w:rsidR="00404904" w:rsidRPr="00433308" w:rsidRDefault="00404904" w:rsidP="00B2312A">
      <w:pPr>
        <w:pStyle w:val="Liturgien2"/>
        <w:rPr>
          <w:i/>
        </w:rPr>
      </w:pPr>
      <w:r w:rsidRPr="00C52983">
        <w:t>Votum</w:t>
      </w:r>
      <w:r>
        <w:t xml:space="preserve"> &amp; </w:t>
      </w:r>
      <w:r w:rsidRPr="00C52983">
        <w:t>Begrüßung</w:t>
      </w:r>
      <w:r>
        <w:t xml:space="preserve"> </w:t>
      </w:r>
      <w:r>
        <w:tab/>
      </w:r>
      <w:r>
        <w:tab/>
      </w:r>
    </w:p>
    <w:p w14:paraId="0DC6884E" w14:textId="30BCCC6B" w:rsidR="00404904" w:rsidRDefault="00C4681D" w:rsidP="00B2312A">
      <w:pPr>
        <w:pStyle w:val="Liturgien2"/>
      </w:pPr>
      <w:r>
        <w:t xml:space="preserve">Nun danket </w:t>
      </w:r>
      <w:proofErr w:type="gramStart"/>
      <w:r>
        <w:t>alle Gott</w:t>
      </w:r>
      <w:proofErr w:type="gramEnd"/>
      <w:r w:rsidR="00404904">
        <w:t>, EG 321</w:t>
      </w:r>
    </w:p>
    <w:p w14:paraId="6BF76842" w14:textId="6C8F239A" w:rsidR="00404904" w:rsidRPr="00CC6FC4" w:rsidRDefault="00404904" w:rsidP="00B2312A">
      <w:pPr>
        <w:pStyle w:val="Liturgien2"/>
      </w:pPr>
      <w:r>
        <w:t xml:space="preserve">Psalm 84 </w:t>
      </w:r>
    </w:p>
    <w:p w14:paraId="0D67AB5C" w14:textId="0B0712E4" w:rsidR="00404904" w:rsidRDefault="00404904" w:rsidP="00404904">
      <w:r w:rsidRPr="00C52983">
        <w:t>im Wechsel</w:t>
      </w:r>
      <w:r w:rsidR="005F1CE9">
        <w:t xml:space="preserve">, </w:t>
      </w:r>
      <w:r>
        <w:t xml:space="preserve">mit </w:t>
      </w:r>
      <w:r w:rsidRPr="00C52983">
        <w:t>Gloria Patri</w:t>
      </w:r>
    </w:p>
    <w:p w14:paraId="5D2593CE" w14:textId="296C70D9" w:rsidR="00404904" w:rsidRDefault="00404904" w:rsidP="00B2312A">
      <w:pPr>
        <w:pStyle w:val="Liturgien2"/>
      </w:pPr>
      <w:r w:rsidRPr="00C52983">
        <w:t>Entfaltetes Kyrie</w:t>
      </w:r>
      <w:r>
        <w:t xml:space="preserve">, </w:t>
      </w:r>
      <w:r w:rsidRPr="00C52983">
        <w:t>EG 178.1</w:t>
      </w:r>
      <w:r>
        <w:t xml:space="preserve">2 </w:t>
      </w:r>
    </w:p>
    <w:p w14:paraId="5E1DF9AF" w14:textId="16926207" w:rsidR="005F1CE9" w:rsidRDefault="00404904" w:rsidP="00404904">
      <w:r w:rsidRPr="00C52983">
        <w:t>Mit drei Statements zur persönlichen Geschichte mit der Kirche</w:t>
      </w:r>
      <w:r w:rsidR="005F1CE9">
        <w:t>:</w:t>
      </w:r>
      <w:r w:rsidR="005F1CE9">
        <w:br/>
        <w:t xml:space="preserve">am </w:t>
      </w:r>
      <w:r>
        <w:t>Taufbecken</w:t>
      </w:r>
      <w:r w:rsidR="005F1CE9">
        <w:t>, am Rednerpult und am Altar</w:t>
      </w:r>
    </w:p>
    <w:p w14:paraId="6C152131" w14:textId="441F496F" w:rsidR="00404904" w:rsidRDefault="00404904" w:rsidP="00B2312A">
      <w:pPr>
        <w:pStyle w:val="Liturgien2"/>
        <w:rPr>
          <w:sz w:val="24"/>
          <w:szCs w:val="24"/>
        </w:rPr>
      </w:pPr>
      <w:r w:rsidRPr="00C52983">
        <w:t xml:space="preserve">Überleitung zum Gloria </w:t>
      </w:r>
      <w:r w:rsidR="005F1CE9">
        <w:t xml:space="preserve">und </w:t>
      </w:r>
      <w:r w:rsidRPr="00C52983">
        <w:t>Gloriakanon</w:t>
      </w:r>
    </w:p>
    <w:p w14:paraId="01A743A0" w14:textId="629DAECE" w:rsidR="00404904" w:rsidRDefault="00404904" w:rsidP="00B2312A">
      <w:pPr>
        <w:pStyle w:val="Liturgien2"/>
      </w:pPr>
      <w:r>
        <w:t xml:space="preserve">Gebet </w:t>
      </w:r>
    </w:p>
    <w:p w14:paraId="08D9F71E" w14:textId="77777777" w:rsidR="00404904" w:rsidRDefault="00404904" w:rsidP="00B2312A">
      <w:pPr>
        <w:pStyle w:val="Liturgien2"/>
      </w:pPr>
      <w:r>
        <w:t>Kurzes Musikstück, Bläser</w:t>
      </w:r>
    </w:p>
    <w:p w14:paraId="2CE9F0E6" w14:textId="0D3681B9" w:rsidR="00404904" w:rsidRDefault="00404904" w:rsidP="00B2312A">
      <w:pPr>
        <w:pStyle w:val="Liturgien2"/>
      </w:pPr>
      <w:r>
        <w:t>Lesungen</w:t>
      </w:r>
    </w:p>
    <w:p w14:paraId="5778D2A1" w14:textId="54298386" w:rsidR="005F1CE9" w:rsidRDefault="00404904" w:rsidP="005F1CE9">
      <w:r w:rsidRPr="00CC6FC4">
        <w:t>Hebräer 13,14</w:t>
      </w:r>
      <w:r>
        <w:t xml:space="preserve"> / T</w:t>
      </w:r>
      <w:r w:rsidRPr="00CC6FC4">
        <w:t>itus 1,13 (</w:t>
      </w:r>
      <w:r w:rsidR="005F1CE9">
        <w:t>aus</w:t>
      </w:r>
      <w:r>
        <w:t xml:space="preserve"> der Gründungsurkunde der Kirche) </w:t>
      </w:r>
    </w:p>
    <w:p w14:paraId="25CB72F9" w14:textId="66F59CC5" w:rsidR="00404904" w:rsidRPr="005F1CE9" w:rsidRDefault="00404904" w:rsidP="005F1CE9">
      <w:r w:rsidRPr="005F1CE9">
        <w:t>Exodus 13,20-22</w:t>
      </w:r>
      <w:r w:rsidR="005F1CE9">
        <w:t xml:space="preserve"> (mit der Pröpstin abgestimmter Predigttext)</w:t>
      </w:r>
      <w:r w:rsidRPr="005F1CE9">
        <w:tab/>
      </w:r>
      <w:r w:rsidRPr="005F1CE9">
        <w:tab/>
      </w:r>
      <w:r w:rsidRPr="005F1CE9">
        <w:tab/>
      </w:r>
      <w:r w:rsidRPr="005F1CE9">
        <w:tab/>
      </w:r>
    </w:p>
    <w:p w14:paraId="09067A43" w14:textId="77777777" w:rsidR="00404904" w:rsidRDefault="00404904" w:rsidP="00B2312A">
      <w:pPr>
        <w:pStyle w:val="Liturgien2"/>
      </w:pPr>
      <w:r>
        <w:t>EG 184 als Glaubensbekenntnis</w:t>
      </w:r>
    </w:p>
    <w:p w14:paraId="2D2045E5" w14:textId="594E1457" w:rsidR="00404904" w:rsidRDefault="00404904" w:rsidP="00B2312A">
      <w:pPr>
        <w:pStyle w:val="Liturgien2"/>
      </w:pPr>
      <w:r>
        <w:t xml:space="preserve">Predigt </w:t>
      </w:r>
      <w:r w:rsidR="005F1CE9">
        <w:t>der Pröpstin</w:t>
      </w:r>
      <w:r w:rsidR="00B2312A">
        <w:t xml:space="preserve"> zu </w:t>
      </w:r>
      <w:r w:rsidR="00B2312A" w:rsidRPr="005F1CE9">
        <w:rPr>
          <w:sz w:val="24"/>
        </w:rPr>
        <w:t>Ex 13,20-22</w:t>
      </w:r>
    </w:p>
    <w:p w14:paraId="4A26252D" w14:textId="77777777" w:rsidR="00404904" w:rsidRDefault="00404904" w:rsidP="00B2312A">
      <w:pPr>
        <w:pStyle w:val="Liturgien2"/>
      </w:pPr>
      <w:r>
        <w:t>Musik, Orgel &amp; Bläser</w:t>
      </w:r>
    </w:p>
    <w:p w14:paraId="346D1806" w14:textId="65100F4F" w:rsidR="00404904" w:rsidRDefault="00404904" w:rsidP="00B2312A">
      <w:pPr>
        <w:pStyle w:val="Liturgien2"/>
      </w:pPr>
      <w:r>
        <w:lastRenderedPageBreak/>
        <w:t xml:space="preserve">Mitteilungen </w:t>
      </w:r>
    </w:p>
    <w:p w14:paraId="583F6E80" w14:textId="3CF906F1" w:rsidR="00404904" w:rsidRDefault="00404904" w:rsidP="00B2312A">
      <w:pPr>
        <w:pStyle w:val="Liturgien2"/>
      </w:pPr>
      <w:r w:rsidRPr="00404904">
        <w:t>Fürbitten und Vaterunser</w:t>
      </w:r>
    </w:p>
    <w:p w14:paraId="433417C9" w14:textId="735D95CD" w:rsidR="00404904" w:rsidRPr="002E1F22" w:rsidRDefault="00404904" w:rsidP="005F1CE9">
      <w:r w:rsidRPr="002E1F22">
        <w:t xml:space="preserve">Ewiger Gott, </w:t>
      </w:r>
      <w:r w:rsidR="005F1CE9">
        <w:br/>
      </w:r>
      <w:r w:rsidRPr="002E1F22">
        <w:t>wir bitten für die Menschen, die hier, in der Dankeskirche</w:t>
      </w:r>
      <w:r>
        <w:t>,</w:t>
      </w:r>
      <w:r w:rsidRPr="002E1F22">
        <w:t xml:space="preserve"> zu Hause waren. </w:t>
      </w:r>
      <w:r w:rsidR="005F1CE9">
        <w:br/>
      </w:r>
      <w:r w:rsidRPr="002E1F22">
        <w:t>Für alle, die mit aufbrechen.</w:t>
      </w:r>
      <w:r w:rsidR="005F1CE9">
        <w:br/>
      </w:r>
      <w:r w:rsidRPr="002E1F22">
        <w:t>Für die, die zurückbleiben.</w:t>
      </w:r>
      <w:r w:rsidR="005F1CE9">
        <w:br/>
      </w:r>
      <w:r w:rsidRPr="002E1F22">
        <w:t xml:space="preserve">Bleibe du ihr Weg und ihre Hoffnung. </w:t>
      </w:r>
      <w:r w:rsidR="005F1CE9">
        <w:br/>
      </w:r>
      <w:r w:rsidRPr="002E1F22">
        <w:t>Zu dir rufen wir: Herr erbarme dich</w:t>
      </w:r>
    </w:p>
    <w:p w14:paraId="3123A9D6" w14:textId="6B3B0B70" w:rsidR="00404904" w:rsidRPr="002E1F22" w:rsidRDefault="00404904" w:rsidP="005F1CE9">
      <w:r w:rsidRPr="002E1F22">
        <w:t xml:space="preserve">Lebendiger Geist, </w:t>
      </w:r>
      <w:r w:rsidR="005F1CE9">
        <w:br/>
      </w:r>
      <w:r w:rsidRPr="002E1F22">
        <w:t xml:space="preserve">wir bitten für unsere </w:t>
      </w:r>
      <w:r>
        <w:t>ganze g</w:t>
      </w:r>
      <w:r w:rsidRPr="002E1F22">
        <w:t xml:space="preserve">roße Gemeinde. </w:t>
      </w:r>
      <w:r w:rsidR="005F1CE9">
        <w:br/>
      </w:r>
      <w:r w:rsidRPr="002E1F22">
        <w:t>Lass zusammenwachsen, was noch unverbunden ist.</w:t>
      </w:r>
      <w:r w:rsidR="005F1CE9">
        <w:br/>
      </w:r>
      <w:proofErr w:type="gramStart"/>
      <w:r w:rsidRPr="002E1F22">
        <w:t>Ermutige</w:t>
      </w:r>
      <w:proofErr w:type="gramEnd"/>
      <w:r w:rsidRPr="002E1F22">
        <w:t xml:space="preserve"> zu ersten Schritten und schenke Großzügigkeit. </w:t>
      </w:r>
      <w:r w:rsidR="005F1CE9">
        <w:br/>
      </w:r>
      <w:r w:rsidRPr="002E1F22">
        <w:t>Bleibe du unser Weg und unsere Hoffnung.</w:t>
      </w:r>
      <w:r w:rsidR="005F1CE9">
        <w:br/>
      </w:r>
      <w:r w:rsidRPr="002E1F22">
        <w:t>Zu dir rufen wir: Herr erbarme dich.</w:t>
      </w:r>
    </w:p>
    <w:p w14:paraId="32613CE8" w14:textId="4A332EB1" w:rsidR="00404904" w:rsidRPr="002E1F22" w:rsidRDefault="00404904" w:rsidP="005F1CE9">
      <w:r w:rsidRPr="002E1F22">
        <w:t xml:space="preserve">Jesus Christus, </w:t>
      </w:r>
      <w:r w:rsidR="005F1CE9">
        <w:br/>
      </w:r>
      <w:r w:rsidRPr="002E1F22">
        <w:t xml:space="preserve">wir bitten für unsere Kirche. </w:t>
      </w:r>
      <w:r w:rsidR="005F1CE9">
        <w:br/>
      </w:r>
      <w:r w:rsidRPr="002E1F22">
        <w:t xml:space="preserve">Öffne Herzen, Geist und Sinne für den Weg in die Zukunft. </w:t>
      </w:r>
      <w:r w:rsidR="005F1CE9">
        <w:br/>
      </w:r>
      <w:r w:rsidRPr="002E1F22">
        <w:t xml:space="preserve">Hilf, dein Wort anzunehmen, </w:t>
      </w:r>
      <w:r w:rsidR="005F1CE9">
        <w:br/>
      </w:r>
      <w:r w:rsidRPr="002E1F22">
        <w:t xml:space="preserve">dass wir </w:t>
      </w:r>
      <w:r>
        <w:t xml:space="preserve">wahrhaftig </w:t>
      </w:r>
      <w:r w:rsidRPr="002E1F22">
        <w:t xml:space="preserve">lebendige Steine sind. </w:t>
      </w:r>
      <w:r w:rsidR="005F1CE9">
        <w:br/>
      </w:r>
      <w:r w:rsidRPr="002E1F22">
        <w:t>Stärke unsere Liebe und schließe uns deine Freiheit auf.</w:t>
      </w:r>
      <w:r w:rsidR="005F1CE9">
        <w:br/>
      </w:r>
      <w:proofErr w:type="gramStart"/>
      <w:r w:rsidRPr="002E1F22">
        <w:t>Sei</w:t>
      </w:r>
      <w:proofErr w:type="gramEnd"/>
      <w:r w:rsidRPr="002E1F22">
        <w:t xml:space="preserve"> unser Weg und unsere Hoffnung.</w:t>
      </w:r>
      <w:r w:rsidR="005F1CE9">
        <w:br/>
      </w:r>
      <w:r w:rsidRPr="002E1F22">
        <w:t>Zu dir rufen wir: Herr erbarme dich.</w:t>
      </w:r>
    </w:p>
    <w:p w14:paraId="793D6D27" w14:textId="40163FEA" w:rsidR="00404904" w:rsidRDefault="00404904" w:rsidP="005F1CE9">
      <w:r w:rsidRPr="002E1F22">
        <w:t>Barmherziger Gott, Vater, Sohn und Heiliger Geist,</w:t>
      </w:r>
      <w:r w:rsidR="005F1CE9">
        <w:br/>
      </w:r>
      <w:r w:rsidRPr="002E1F22">
        <w:t>sei bei allen, die deines Trostes bedürfen.</w:t>
      </w:r>
      <w:r w:rsidR="005F1CE9">
        <w:br/>
      </w:r>
      <w:proofErr w:type="gramStart"/>
      <w:r w:rsidRPr="002E1F22">
        <w:t>Sei</w:t>
      </w:r>
      <w:proofErr w:type="gramEnd"/>
      <w:r w:rsidRPr="002E1F22">
        <w:t xml:space="preserve"> bei allen, die nach deiner Gerechtigkeit hungern.</w:t>
      </w:r>
      <w:r w:rsidR="005F1CE9">
        <w:br/>
      </w:r>
      <w:r w:rsidRPr="002E1F22">
        <w:t xml:space="preserve">Sei bei denen, die in Not sind, bedroht, hungrig, vergessen oder auf der Flucht. </w:t>
      </w:r>
      <w:r w:rsidR="005F1CE9">
        <w:br/>
      </w:r>
      <w:r w:rsidRPr="002E1F22">
        <w:t>Sei bei allen, die sich nach Frieden sehnen.</w:t>
      </w:r>
      <w:r w:rsidR="005F1CE9">
        <w:br/>
      </w:r>
      <w:proofErr w:type="gramStart"/>
      <w:r w:rsidRPr="002E1F22">
        <w:t>Sei</w:t>
      </w:r>
      <w:proofErr w:type="gramEnd"/>
      <w:r w:rsidRPr="002E1F22">
        <w:t xml:space="preserve"> bei allen, die sich einsetzten für dein Reich. </w:t>
      </w:r>
      <w:r w:rsidR="005F1CE9">
        <w:br/>
      </w:r>
      <w:r w:rsidRPr="002E1F22">
        <w:t>Du bist unser Weg und unsere Hoffnung.</w:t>
      </w:r>
      <w:r w:rsidR="005F1CE9">
        <w:br/>
      </w:r>
      <w:r w:rsidRPr="002E1F22">
        <w:t>Zu dir rufen wir: Herr erbarme dich.</w:t>
      </w:r>
    </w:p>
    <w:p w14:paraId="3E52CB27" w14:textId="0D7405EE" w:rsidR="00404904" w:rsidRPr="00AD083D" w:rsidRDefault="00404904" w:rsidP="005F1CE9">
      <w:r>
        <w:t xml:space="preserve">Gemeinsam beten wir: </w:t>
      </w:r>
      <w:r w:rsidRPr="00AD083D">
        <w:t>Vater unser im Himmel</w:t>
      </w:r>
      <w:r w:rsidR="005F1CE9">
        <w:t>…</w:t>
      </w:r>
    </w:p>
    <w:p w14:paraId="222DAF0C" w14:textId="07B83652" w:rsidR="00404904" w:rsidRDefault="005F1CE9" w:rsidP="00B2312A">
      <w:pPr>
        <w:pStyle w:val="Liturgien2"/>
      </w:pPr>
      <w:r>
        <w:t xml:space="preserve">Vertraut den neuen Wegen, </w:t>
      </w:r>
      <w:r w:rsidR="00404904">
        <w:t>EG 395, 1+2</w:t>
      </w:r>
    </w:p>
    <w:p w14:paraId="173E665A" w14:textId="77777777" w:rsidR="00404904" w:rsidRDefault="00404904" w:rsidP="003719E3">
      <w:pPr>
        <w:pStyle w:val="Liturgien1"/>
        <w:spacing w:before="240"/>
      </w:pPr>
      <w:r w:rsidRPr="003719E3">
        <w:t>Entwidmung</w:t>
      </w:r>
      <w:r>
        <w:t>:</w:t>
      </w:r>
    </w:p>
    <w:p w14:paraId="4FE95ACB" w14:textId="4CC839D3" w:rsidR="00404904" w:rsidRDefault="00404904" w:rsidP="00B2312A">
      <w:pPr>
        <w:pStyle w:val="Liturgien2"/>
      </w:pPr>
      <w:r w:rsidRPr="0003686F">
        <w:t>Wort der Bischöfin</w:t>
      </w:r>
      <w:r w:rsidR="00C4681D">
        <w:t xml:space="preserve"> (eine kleine Ansprache)</w:t>
      </w:r>
    </w:p>
    <w:p w14:paraId="464CFE41" w14:textId="61392CC8" w:rsidR="00404904" w:rsidRDefault="00404904" w:rsidP="00B2312A">
      <w:pPr>
        <w:pStyle w:val="Liturgien2"/>
      </w:pPr>
      <w:r>
        <w:t xml:space="preserve">Übergabe der </w:t>
      </w:r>
      <w:r w:rsidR="00C4681D">
        <w:t>liturgischen Gegenstände</w:t>
      </w:r>
    </w:p>
    <w:p w14:paraId="481C57D3" w14:textId="77777777" w:rsidR="00C4681D" w:rsidRDefault="00C4681D" w:rsidP="00C4681D">
      <w:pPr>
        <w:rPr>
          <w:i/>
          <w:iCs/>
        </w:rPr>
      </w:pPr>
      <w:r>
        <w:rPr>
          <w:i/>
          <w:iCs/>
        </w:rPr>
        <w:t xml:space="preserve">Taufschale, Abendmahlskelch, Antependium und Osterkerze werden in zwei Schritten durch zwei der </w:t>
      </w:r>
      <w:proofErr w:type="spellStart"/>
      <w:proofErr w:type="gramStart"/>
      <w:r>
        <w:rPr>
          <w:i/>
          <w:iCs/>
        </w:rPr>
        <w:t>Pastor:innen</w:t>
      </w:r>
      <w:proofErr w:type="spellEnd"/>
      <w:proofErr w:type="gramEnd"/>
      <w:r>
        <w:rPr>
          <w:i/>
          <w:iCs/>
        </w:rPr>
        <w:t xml:space="preserve"> an vier </w:t>
      </w:r>
      <w:proofErr w:type="spellStart"/>
      <w:r>
        <w:rPr>
          <w:i/>
          <w:iCs/>
        </w:rPr>
        <w:t>Träger:innen</w:t>
      </w:r>
      <w:proofErr w:type="spellEnd"/>
      <w:r>
        <w:rPr>
          <w:i/>
          <w:iCs/>
        </w:rPr>
        <w:t xml:space="preserve"> überreicht. Alle sechs Personen </w:t>
      </w:r>
      <w:r>
        <w:rPr>
          <w:i/>
          <w:iCs/>
        </w:rPr>
        <w:lastRenderedPageBreak/>
        <w:t xml:space="preserve">bleiben bis zum </w:t>
      </w:r>
      <w:r w:rsidRPr="00C4681D">
        <w:rPr>
          <w:i/>
          <w:iCs/>
        </w:rPr>
        <w:t xml:space="preserve">Auszug am Altar stehen. </w:t>
      </w:r>
      <w:r>
        <w:rPr>
          <w:i/>
          <w:iCs/>
        </w:rPr>
        <w:t xml:space="preserve">Vorher wird abgesprochen, wer auf welcher Seite steht. </w:t>
      </w:r>
    </w:p>
    <w:p w14:paraId="764CBC97" w14:textId="21BD628A" w:rsidR="00C4681D" w:rsidRDefault="00C4681D" w:rsidP="00B2312A">
      <w:pPr>
        <w:pStyle w:val="Liturgien2"/>
      </w:pPr>
      <w:r>
        <w:t>I</w:t>
      </w:r>
    </w:p>
    <w:p w14:paraId="58717FEA" w14:textId="78EBEEDA" w:rsidR="00404904" w:rsidRDefault="00C4681D" w:rsidP="00C4681D">
      <w:r>
        <w:t xml:space="preserve">Pastorin gibt die </w:t>
      </w:r>
      <w:r w:rsidR="00404904" w:rsidRPr="005201FF">
        <w:t xml:space="preserve">Taufschale an </w:t>
      </w:r>
      <w:r>
        <w:t xml:space="preserve">einen Träger </w:t>
      </w:r>
      <w:r>
        <w:br/>
        <w:t>Pastor gibt den</w:t>
      </w:r>
      <w:r w:rsidR="00404904" w:rsidRPr="00665123">
        <w:t xml:space="preserve"> Abendmahlskelch an </w:t>
      </w:r>
      <w:r>
        <w:t>einen Träger</w:t>
      </w:r>
    </w:p>
    <w:p w14:paraId="15452394" w14:textId="18F86276" w:rsidR="00404904" w:rsidRDefault="00C4681D" w:rsidP="00C4681D">
      <w:r w:rsidRPr="00C4681D">
        <w:rPr>
          <w:b/>
          <w:bCs/>
        </w:rPr>
        <w:t>Gebet</w:t>
      </w:r>
      <w:r>
        <w:t xml:space="preserve"> (Pastor)</w:t>
      </w:r>
      <w:r>
        <w:br/>
      </w:r>
      <w:r w:rsidR="00404904" w:rsidRPr="00C4681D">
        <w:t>Jesus</w:t>
      </w:r>
      <w:r w:rsidR="00404904" w:rsidRPr="00665123">
        <w:t xml:space="preserve"> Christus, hier </w:t>
      </w:r>
      <w:r w:rsidR="00404904">
        <w:t xml:space="preserve">haben wir Abendmahl gefeiert. Hier hast du uns gestärkt. Hier haben wir Gemeinschaft erfahren und dass du in unserer Mitte bist. </w:t>
      </w:r>
    </w:p>
    <w:p w14:paraId="1872AA01" w14:textId="77777777" w:rsidR="00404904" w:rsidRDefault="00404904" w:rsidP="00C4681D">
      <w:r w:rsidRPr="00C4681D">
        <w:t>Wir bitten dich: Bleib in unserer Mitte, geh mit uns.</w:t>
      </w:r>
    </w:p>
    <w:p w14:paraId="1DA5D39B" w14:textId="77777777" w:rsidR="00C4681D" w:rsidRPr="00C4681D" w:rsidRDefault="00C4681D" w:rsidP="00B2312A">
      <w:pPr>
        <w:pStyle w:val="Liturgien2"/>
        <w:rPr>
          <w:sz w:val="24"/>
        </w:rPr>
      </w:pPr>
      <w:r>
        <w:t>II</w:t>
      </w:r>
    </w:p>
    <w:p w14:paraId="4526F8B5" w14:textId="1DB90FE4" w:rsidR="00C4681D" w:rsidRDefault="00C4681D" w:rsidP="00C4681D">
      <w:r>
        <w:t xml:space="preserve">Pastor gibt </w:t>
      </w:r>
      <w:r>
        <w:t>das Antependium</w:t>
      </w:r>
      <w:r w:rsidRPr="005201FF">
        <w:t xml:space="preserve"> an </w:t>
      </w:r>
      <w:r>
        <w:t>eine</w:t>
      </w:r>
      <w:r>
        <w:t>n</w:t>
      </w:r>
      <w:r>
        <w:t xml:space="preserve"> Träger</w:t>
      </w:r>
      <w:r>
        <w:br/>
        <w:t>Pastor</w:t>
      </w:r>
      <w:r>
        <w:t xml:space="preserve">in </w:t>
      </w:r>
      <w:r>
        <w:t>gibt d</w:t>
      </w:r>
      <w:r>
        <w:t>ie Osterkerze an eine Trägerin</w:t>
      </w:r>
    </w:p>
    <w:p w14:paraId="77AEF9B8" w14:textId="77777777" w:rsidR="00C4681D" w:rsidRDefault="00C4681D" w:rsidP="00C4681D">
      <w:r>
        <w:t xml:space="preserve">Pastorin gibt die </w:t>
      </w:r>
      <w:r w:rsidRPr="005201FF">
        <w:t xml:space="preserve">Taufschale an </w:t>
      </w:r>
      <w:r>
        <w:t xml:space="preserve">einen Träger </w:t>
      </w:r>
      <w:r>
        <w:br/>
        <w:t>Pastor gibt den</w:t>
      </w:r>
      <w:r w:rsidRPr="00665123">
        <w:t xml:space="preserve"> Abendmahlskelch an </w:t>
      </w:r>
      <w:r>
        <w:t>einen Träger</w:t>
      </w:r>
    </w:p>
    <w:p w14:paraId="0BA9F579" w14:textId="77777777" w:rsidR="00C4681D" w:rsidRDefault="00C4681D" w:rsidP="00C4681D">
      <w:r w:rsidRPr="00C4681D">
        <w:rPr>
          <w:b/>
          <w:bCs/>
        </w:rPr>
        <w:t>Gebet</w:t>
      </w:r>
      <w:r>
        <w:t xml:space="preserve"> (Pastorin)</w:t>
      </w:r>
    </w:p>
    <w:p w14:paraId="62F42808" w14:textId="77777777" w:rsidR="00B2312A" w:rsidRDefault="00404904" w:rsidP="00C4681D">
      <w:r w:rsidRPr="00C4681D">
        <w:t>O Licht der Auferstehung, das alle Finsternis vertreibt.</w:t>
      </w:r>
      <w:r w:rsidRPr="00C4681D">
        <w:br/>
        <w:t>Feuersäule, die den Weg durch die Nacht weist,</w:t>
      </w:r>
      <w:r w:rsidRPr="00C4681D">
        <w:br/>
        <w:t>Licht des neuen Morgens, das den Tag verkündet.</w:t>
      </w:r>
      <w:r w:rsidRPr="00C4681D">
        <w:br/>
        <w:t>Du bist der helle Schein der Hoffnung.</w:t>
      </w:r>
    </w:p>
    <w:p w14:paraId="481AE4DE" w14:textId="6D9E0A9A" w:rsidR="00404904" w:rsidRPr="00C4681D" w:rsidRDefault="00404904" w:rsidP="00C4681D">
      <w:r w:rsidRPr="00C4681D">
        <w:t>Wenn wir nun von hier aufbrechen,</w:t>
      </w:r>
      <w:r w:rsidR="00B2312A">
        <w:br/>
      </w:r>
      <w:r w:rsidRPr="00C4681D">
        <w:t>bitten wir dich:</w:t>
      </w:r>
      <w:r w:rsidRPr="00C4681D">
        <w:br/>
        <w:t>Geh uns mit deinem Licht voran</w:t>
      </w:r>
      <w:r w:rsidRPr="00C4681D">
        <w:br/>
        <w:t>auf dem Weg in die zukünftige Stadt, in dein Reich.</w:t>
      </w:r>
    </w:p>
    <w:p w14:paraId="4ACB04C3" w14:textId="77777777" w:rsidR="00404904" w:rsidRPr="00C4681D" w:rsidRDefault="00404904" w:rsidP="00C4681D">
      <w:r w:rsidRPr="00C4681D">
        <w:t>Barmherziger Gott, bleib in unserer Mitte, geh mit uns.</w:t>
      </w:r>
    </w:p>
    <w:p w14:paraId="4DC94627" w14:textId="4E29FF56" w:rsidR="00404904" w:rsidRDefault="00404904" w:rsidP="00B2312A">
      <w:pPr>
        <w:pStyle w:val="Liturgien2"/>
      </w:pPr>
      <w:r w:rsidRPr="0003686F">
        <w:t xml:space="preserve">Entwidmung </w:t>
      </w:r>
      <w:r w:rsidR="005F1CE9">
        <w:t>durch die Bischöfin</w:t>
      </w:r>
    </w:p>
    <w:p w14:paraId="0622070B" w14:textId="29F29386" w:rsidR="00B2312A" w:rsidRDefault="00B2312A" w:rsidP="00B2312A">
      <w:r>
        <w:t>„Von nun an ist diese Kirche nicht mehr dem Dienst Gottes geweiht.“</w:t>
      </w:r>
    </w:p>
    <w:p w14:paraId="36A5CE3E" w14:textId="7C1F845B" w:rsidR="00B2312A" w:rsidRPr="00B2312A" w:rsidRDefault="00B2312A" w:rsidP="00B2312A">
      <w:pPr>
        <w:ind w:left="708"/>
        <w:rPr>
          <w:sz w:val="22"/>
          <w:szCs w:val="22"/>
        </w:rPr>
      </w:pPr>
      <w:r w:rsidRPr="00B2312A">
        <w:rPr>
          <w:sz w:val="22"/>
          <w:szCs w:val="22"/>
        </w:rPr>
        <w:t xml:space="preserve">(Neue Agende: </w:t>
      </w:r>
      <w:r>
        <w:rPr>
          <w:sz w:val="22"/>
          <w:szCs w:val="22"/>
        </w:rPr>
        <w:t>„</w:t>
      </w:r>
      <w:r w:rsidRPr="00B2312A">
        <w:rPr>
          <w:sz w:val="22"/>
          <w:szCs w:val="22"/>
        </w:rPr>
        <w:t>Von nun an ist diese Kirche nicht mehr dem Gottesdienst gewidmet</w:t>
      </w:r>
      <w:r>
        <w:rPr>
          <w:sz w:val="22"/>
          <w:szCs w:val="22"/>
        </w:rPr>
        <w:t>.“</w:t>
      </w:r>
      <w:r w:rsidRPr="00B2312A">
        <w:rPr>
          <w:sz w:val="22"/>
          <w:szCs w:val="22"/>
        </w:rPr>
        <w:t>)</w:t>
      </w:r>
    </w:p>
    <w:p w14:paraId="3D951FC8" w14:textId="7B5ED59D" w:rsidR="00404904" w:rsidRPr="00647052" w:rsidRDefault="00404904" w:rsidP="00B2312A">
      <w:pPr>
        <w:pStyle w:val="Liturgien2"/>
      </w:pPr>
      <w:r>
        <w:t xml:space="preserve">Segen </w:t>
      </w:r>
      <w:r w:rsidR="00B2312A">
        <w:t>(</w:t>
      </w:r>
      <w:r w:rsidR="005F1CE9">
        <w:t>Pröpstin</w:t>
      </w:r>
      <w:r w:rsidR="00B2312A">
        <w:t>)</w:t>
      </w:r>
    </w:p>
    <w:p w14:paraId="1CF11ECA" w14:textId="77777777" w:rsidR="00404904" w:rsidRDefault="00404904" w:rsidP="00B2312A">
      <w:pPr>
        <w:pStyle w:val="Liturgien2"/>
      </w:pPr>
      <w:r w:rsidRPr="00C77AA6">
        <w:t>Auszug zur Musik</w:t>
      </w:r>
      <w:r>
        <w:t>, Orgel &amp; Bläser</w:t>
      </w:r>
    </w:p>
    <w:p w14:paraId="1F5B6906" w14:textId="25D3353B" w:rsidR="005F1CE9" w:rsidRDefault="00404904" w:rsidP="00404904">
      <w:r>
        <w:t>Träger*innen der liturgischen Gegenstände / Bischöfin und Pröpstin</w:t>
      </w:r>
      <w:r w:rsidR="00B2312A">
        <w:t xml:space="preserve"> </w:t>
      </w:r>
      <w:r>
        <w:t>/ Pastor*innen und KGR</w:t>
      </w:r>
      <w:r w:rsidR="00B2312A">
        <w:t xml:space="preserve"> / Gemeinde </w:t>
      </w:r>
    </w:p>
    <w:p w14:paraId="2D024427" w14:textId="79F44435" w:rsidR="005F1CE9" w:rsidRDefault="00404904" w:rsidP="003719E3">
      <w:pPr>
        <w:pStyle w:val="Liturgien1"/>
      </w:pPr>
      <w:r w:rsidRPr="001225D6">
        <w:t>Prozession</w:t>
      </w:r>
      <w:r w:rsidR="005F1CE9">
        <w:t xml:space="preserve"> </w:t>
      </w:r>
      <w:r w:rsidRPr="001225D6">
        <w:t>in die Dreifaltigkeitskirche</w:t>
      </w:r>
    </w:p>
    <w:p w14:paraId="33B1CB85" w14:textId="64D97098" w:rsidR="00B2312A" w:rsidRDefault="00B2312A" w:rsidP="00B2312A">
      <w:r>
        <w:t xml:space="preserve">Die Prozession dauerte ca. 30 Minuten. </w:t>
      </w:r>
    </w:p>
    <w:p w14:paraId="3BC1014D" w14:textId="77777777" w:rsidR="003719E3" w:rsidRDefault="003719E3" w:rsidP="00B2312A"/>
    <w:p w14:paraId="4E154623" w14:textId="26D3AE1A" w:rsidR="00404904" w:rsidRDefault="00404904" w:rsidP="003719E3">
      <w:pPr>
        <w:pStyle w:val="Liturgien1"/>
      </w:pPr>
      <w:r>
        <w:lastRenderedPageBreak/>
        <w:t xml:space="preserve">Abendmahl in </w:t>
      </w:r>
      <w:r w:rsidR="005F1CE9">
        <w:t xml:space="preserve">der </w:t>
      </w:r>
      <w:r>
        <w:t>Dreifaltigkeit</w:t>
      </w:r>
    </w:p>
    <w:p w14:paraId="213087FB" w14:textId="77777777" w:rsidR="00404904" w:rsidRPr="003959AF" w:rsidRDefault="00404904" w:rsidP="00B2312A">
      <w:pPr>
        <w:pStyle w:val="Liturgien2"/>
      </w:pPr>
      <w:r w:rsidRPr="003959AF">
        <w:t>Glocken läuten zum Empfang</w:t>
      </w:r>
      <w:r>
        <w:t xml:space="preserve"> / </w:t>
      </w:r>
      <w:r w:rsidRPr="003959AF">
        <w:t>Einzug mit Musik</w:t>
      </w:r>
    </w:p>
    <w:p w14:paraId="0AE48B0F" w14:textId="77777777" w:rsidR="005F1CE9" w:rsidRDefault="00404904" w:rsidP="00B2312A">
      <w:pPr>
        <w:pStyle w:val="Liturgien2"/>
      </w:pPr>
      <w:r w:rsidRPr="003C63DB">
        <w:t>Begrüßung</w:t>
      </w:r>
    </w:p>
    <w:p w14:paraId="5DDD64CD" w14:textId="55E4E5ED" w:rsidR="00404904" w:rsidRDefault="005F1CE9" w:rsidP="00B2312A">
      <w:pPr>
        <w:pStyle w:val="Liturgien2"/>
      </w:pPr>
      <w:r w:rsidRPr="00D408C2">
        <w:t xml:space="preserve">Er ist das Brot, er ist der Wein, </w:t>
      </w:r>
      <w:r w:rsidR="00404904">
        <w:t>EG</w:t>
      </w:r>
      <w:r w:rsidR="00404904" w:rsidRPr="003C63DB">
        <w:t xml:space="preserve"> 228, 1+3</w:t>
      </w:r>
    </w:p>
    <w:p w14:paraId="25C546A4" w14:textId="10D9EBA9" w:rsidR="00404904" w:rsidRDefault="00404904" w:rsidP="00B2312A">
      <w:pPr>
        <w:pStyle w:val="Liturgien2"/>
      </w:pPr>
      <w:r>
        <w:t>Eröffnung</w:t>
      </w:r>
    </w:p>
    <w:p w14:paraId="0933CF0D" w14:textId="1842CD33" w:rsidR="00404904" w:rsidRPr="00404904" w:rsidRDefault="00404904" w:rsidP="00B2312A">
      <w:pPr>
        <w:pStyle w:val="Liturgien2"/>
      </w:pPr>
      <w:r w:rsidRPr="00404904">
        <w:t>Präfation</w:t>
      </w:r>
      <w:r w:rsidR="005F1CE9">
        <w:t xml:space="preserve"> (</w:t>
      </w:r>
      <w:r w:rsidR="00B2312A">
        <w:t xml:space="preserve">gesungen, </w:t>
      </w:r>
      <w:r w:rsidR="005F1CE9">
        <w:t>Gottesdienstbuch)</w:t>
      </w:r>
    </w:p>
    <w:p w14:paraId="643FB8E6" w14:textId="5059F07A" w:rsidR="00404904" w:rsidRPr="00E63B44" w:rsidRDefault="00404904" w:rsidP="005F1CE9">
      <w:r w:rsidRPr="00E63B44">
        <w:t xml:space="preserve">Ja, es ist recht, dir zu danken, es ist gut, dich zu preisen, heiliger Gott, du Vater des Lebens. Wir loben dich im Namen deines Sohnes Jesus Christus. </w:t>
      </w:r>
      <w:r w:rsidR="00B2312A">
        <w:br/>
      </w:r>
      <w:r w:rsidRPr="00E63B44">
        <w:t>In</w:t>
      </w:r>
      <w:r>
        <w:t xml:space="preserve"> </w:t>
      </w:r>
      <w:r w:rsidRPr="00E63B44">
        <w:t xml:space="preserve">ihm hast du Dunkel und Tod durchschritten und das neue Leben hervorgebracht. </w:t>
      </w:r>
      <w:r w:rsidR="00B2312A">
        <w:br/>
      </w:r>
      <w:r w:rsidRPr="00E63B44">
        <w:t>In ihm verbindest du uns im Heiligen Geiste zu einer Gemeinschaft der Hoffnung.</w:t>
      </w:r>
      <w:r w:rsidR="00B2312A">
        <w:br/>
      </w:r>
      <w:r w:rsidRPr="00E63B44">
        <w:t>Darum preisen wir dich mit allen, die dir vertrauen, und singen das Lob deiner Herrlichkeit:</w:t>
      </w:r>
    </w:p>
    <w:p w14:paraId="7BA54E7B" w14:textId="77777777" w:rsidR="00404904" w:rsidRDefault="00404904" w:rsidP="00B2312A">
      <w:pPr>
        <w:pStyle w:val="Liturgien2"/>
      </w:pPr>
      <w:r w:rsidRPr="003C63DB">
        <w:t>Taizé-Sanctus</w:t>
      </w:r>
    </w:p>
    <w:p w14:paraId="0FC0B95A" w14:textId="76642370" w:rsidR="00404904" w:rsidRPr="003C63DB" w:rsidRDefault="00404904" w:rsidP="00B2312A">
      <w:pPr>
        <w:pStyle w:val="Liturgien2"/>
      </w:pPr>
      <w:r>
        <w:t xml:space="preserve">Abendmahlsgebet II </w:t>
      </w:r>
    </w:p>
    <w:p w14:paraId="6F935E20" w14:textId="77777777" w:rsidR="00404904" w:rsidRPr="003C63DB" w:rsidRDefault="00404904" w:rsidP="00404904">
      <w:r>
        <w:t>Dank sei dir</w:t>
      </w:r>
      <w:r w:rsidRPr="003C63DB">
        <w:t xml:space="preserve"> für alles, was wir zum Leben brauchen, für das Licht, das unseren Weg erhellt, für das Brot, das unseren Hunger stillt, für die Menschen, die uns begleiten. Dir sei Dank für alles, was du für uns getan hast in Jesus Christus, deinem Sohn.</w:t>
      </w:r>
    </w:p>
    <w:p w14:paraId="68572266" w14:textId="3045E187" w:rsidR="00404904" w:rsidRDefault="00404904" w:rsidP="00B2312A">
      <w:pPr>
        <w:pStyle w:val="Liturgien2"/>
      </w:pPr>
      <w:r w:rsidRPr="00404904">
        <w:t xml:space="preserve">Einsetzung Brot </w:t>
      </w:r>
      <w:r w:rsidR="00B2312A">
        <w:t>(Pastor)</w:t>
      </w:r>
      <w:r w:rsidR="003719E3">
        <w:t xml:space="preserve"> – </w:t>
      </w:r>
      <w:r>
        <w:t>Einsetzung Kelch</w:t>
      </w:r>
      <w:r w:rsidR="00B2312A">
        <w:t xml:space="preserve"> (Pastorin)</w:t>
      </w:r>
    </w:p>
    <w:p w14:paraId="1A662B9C" w14:textId="6411471D" w:rsidR="00B2312A" w:rsidRDefault="00404904" w:rsidP="00B2312A">
      <w:pPr>
        <w:pStyle w:val="Liturgien2"/>
      </w:pPr>
      <w:r w:rsidRPr="00404904">
        <w:t xml:space="preserve">Christuslob </w:t>
      </w:r>
      <w:r w:rsidR="00B2312A">
        <w:t xml:space="preserve">– </w:t>
      </w:r>
      <w:r w:rsidRPr="00404904">
        <w:t>Vaterunser</w:t>
      </w:r>
      <w:r w:rsidR="00B2312A">
        <w:t xml:space="preserve"> – </w:t>
      </w:r>
      <w:r>
        <w:t>Friedensgruß</w:t>
      </w:r>
      <w:r w:rsidR="00B2312A">
        <w:t xml:space="preserve"> – </w:t>
      </w:r>
      <w:proofErr w:type="spellStart"/>
      <w:r>
        <w:t>Agnus</w:t>
      </w:r>
      <w:proofErr w:type="spellEnd"/>
      <w:r w:rsidR="00B2312A">
        <w:t xml:space="preserve"> Die – </w:t>
      </w:r>
      <w:r w:rsidRPr="00404904">
        <w:t>Einladung</w:t>
      </w:r>
      <w:r w:rsidR="00B2312A">
        <w:t xml:space="preserve"> – </w:t>
      </w:r>
      <w:r w:rsidRPr="003C63DB">
        <w:t>Austeilung</w:t>
      </w:r>
      <w:r w:rsidR="00B2312A">
        <w:t xml:space="preserve"> – </w:t>
      </w:r>
      <w:r>
        <w:t>Dankgebet</w:t>
      </w:r>
    </w:p>
    <w:p w14:paraId="6367A2EA" w14:textId="6A065911" w:rsidR="00404904" w:rsidRPr="003C63DB" w:rsidRDefault="005F1CE9" w:rsidP="00B2312A">
      <w:pPr>
        <w:pStyle w:val="Liturgien2"/>
      </w:pPr>
      <w:r>
        <w:t xml:space="preserve">Verleih uns Frieden </w:t>
      </w:r>
      <w:proofErr w:type="spellStart"/>
      <w:r>
        <w:t>gnädiglich</w:t>
      </w:r>
      <w:proofErr w:type="spellEnd"/>
      <w:r>
        <w:t>, EG</w:t>
      </w:r>
      <w:r w:rsidR="00404904" w:rsidRPr="003C63DB">
        <w:t xml:space="preserve"> 421</w:t>
      </w:r>
    </w:p>
    <w:p w14:paraId="06381FC6" w14:textId="4FEC5AFD" w:rsidR="00404904" w:rsidRPr="00DB3661" w:rsidRDefault="00404904" w:rsidP="00B2312A">
      <w:pPr>
        <w:pStyle w:val="Liturgien2"/>
      </w:pPr>
      <w:r>
        <w:t>Segen (</w:t>
      </w:r>
      <w:r w:rsidR="005F1CE9">
        <w:t>Bischöfin)</w:t>
      </w:r>
    </w:p>
    <w:p w14:paraId="6793704F" w14:textId="29F26B38" w:rsidR="00B7066E" w:rsidRPr="008808A9" w:rsidRDefault="00B7066E" w:rsidP="00834FFF">
      <w:pPr>
        <w:pStyle w:val="Autorin"/>
        <w:spacing w:before="360"/>
        <w:rPr>
          <w:rStyle w:val="Fett"/>
          <w:b w:val="0"/>
          <w:bCs w:val="0"/>
        </w:rPr>
      </w:pPr>
      <w:proofErr w:type="spellStart"/>
      <w:r w:rsidRPr="008808A9">
        <w:rPr>
          <w:rStyle w:val="Fett"/>
          <w:b w:val="0"/>
          <w:bCs w:val="0"/>
        </w:rPr>
        <w:t>Autor</w:t>
      </w:r>
      <w:r w:rsidR="00834FFF">
        <w:rPr>
          <w:rStyle w:val="Fett"/>
          <w:b w:val="0"/>
          <w:bCs w:val="0"/>
        </w:rPr>
        <w:t>:</w:t>
      </w:r>
      <w:r w:rsidRPr="008808A9">
        <w:rPr>
          <w:rStyle w:val="Fett"/>
          <w:b w:val="0"/>
          <w:bCs w:val="0"/>
        </w:rPr>
        <w:t>in</w:t>
      </w:r>
      <w:proofErr w:type="spellEnd"/>
      <w:r w:rsidR="008215FF" w:rsidRPr="008808A9">
        <w:rPr>
          <w:rStyle w:val="Fett"/>
          <w:b w:val="0"/>
          <w:bCs w:val="0"/>
        </w:rPr>
        <w:t>/Idee</w:t>
      </w:r>
      <w:r w:rsidRPr="008808A9">
        <w:rPr>
          <w:rStyle w:val="Fett"/>
          <w:b w:val="0"/>
          <w:bCs w:val="0"/>
        </w:rPr>
        <w:t>:</w:t>
      </w:r>
      <w:r w:rsidR="00ED34A3">
        <w:rPr>
          <w:rStyle w:val="Fett"/>
          <w:b w:val="0"/>
          <w:bCs w:val="0"/>
        </w:rPr>
        <w:t xml:space="preserve"> </w:t>
      </w:r>
      <w:r w:rsidR="003719E3">
        <w:rPr>
          <w:rStyle w:val="Fett"/>
          <w:b w:val="0"/>
          <w:bCs w:val="0"/>
        </w:rPr>
        <w:t xml:space="preserve">Damaliges </w:t>
      </w:r>
      <w:r w:rsidR="005F1CE9">
        <w:rPr>
          <w:rStyle w:val="Fett"/>
          <w:b w:val="0"/>
          <w:bCs w:val="0"/>
        </w:rPr>
        <w:t xml:space="preserve">Team der Ev.-luth. Gemeinde zu Hamburg-Hamm (Ingeborg Löwisch, Marie-Luise Krüger, Johannes Kühn, </w:t>
      </w:r>
      <w:proofErr w:type="spellStart"/>
      <w:r w:rsidR="005F1CE9">
        <w:rPr>
          <w:rStyle w:val="Fett"/>
          <w:b w:val="0"/>
          <w:bCs w:val="0"/>
        </w:rPr>
        <w:t>Diemut</w:t>
      </w:r>
      <w:proofErr w:type="spellEnd"/>
      <w:r w:rsidR="005F1CE9">
        <w:rPr>
          <w:rStyle w:val="Fett"/>
          <w:b w:val="0"/>
          <w:bCs w:val="0"/>
        </w:rPr>
        <w:t xml:space="preserve"> Kraatz-Lütke) </w:t>
      </w:r>
    </w:p>
    <w:sectPr w:rsidR="00B7066E" w:rsidRPr="008808A9" w:rsidSect="00B2312A">
      <w:footerReference w:type="default" r:id="rId6"/>
      <w:headerReference w:type="first" r:id="rId7"/>
      <w:footerReference w:type="first" r:id="rId8"/>
      <w:pgSz w:w="11906" w:h="16838"/>
      <w:pgMar w:top="1701"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456836"/>
      <w:docPartObj>
        <w:docPartGallery w:val="Page Numbers (Bottom of Page)"/>
        <w:docPartUnique/>
      </w:docPartObj>
    </w:sdtPr>
    <w:sdtContent>
      <w:p w14:paraId="102E8AD8" w14:textId="182E864D" w:rsidR="00B2312A" w:rsidRDefault="00B2312A" w:rsidP="00B2312A">
        <w:pPr>
          <w:pStyle w:val="Fuzeil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386070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C0286"/>
    <w:rsid w:val="000E340F"/>
    <w:rsid w:val="000F1A97"/>
    <w:rsid w:val="00151B90"/>
    <w:rsid w:val="001B5AF7"/>
    <w:rsid w:val="001F1D8F"/>
    <w:rsid w:val="00206B2F"/>
    <w:rsid w:val="00217BA5"/>
    <w:rsid w:val="00226A61"/>
    <w:rsid w:val="002B023B"/>
    <w:rsid w:val="002B4FC0"/>
    <w:rsid w:val="002F4ACA"/>
    <w:rsid w:val="00313640"/>
    <w:rsid w:val="003277ED"/>
    <w:rsid w:val="003719E3"/>
    <w:rsid w:val="003E35A2"/>
    <w:rsid w:val="00404904"/>
    <w:rsid w:val="004A10DE"/>
    <w:rsid w:val="004F6295"/>
    <w:rsid w:val="004F69B5"/>
    <w:rsid w:val="004F6BF0"/>
    <w:rsid w:val="00526BB3"/>
    <w:rsid w:val="00560356"/>
    <w:rsid w:val="00574F0A"/>
    <w:rsid w:val="00577365"/>
    <w:rsid w:val="00585707"/>
    <w:rsid w:val="00587464"/>
    <w:rsid w:val="005A28A6"/>
    <w:rsid w:val="005C6DAD"/>
    <w:rsid w:val="005E268D"/>
    <w:rsid w:val="005E30A8"/>
    <w:rsid w:val="005F1CE9"/>
    <w:rsid w:val="006114D7"/>
    <w:rsid w:val="00620708"/>
    <w:rsid w:val="00640E07"/>
    <w:rsid w:val="006C1F60"/>
    <w:rsid w:val="006D05E8"/>
    <w:rsid w:val="006F7909"/>
    <w:rsid w:val="00776C2D"/>
    <w:rsid w:val="007B237A"/>
    <w:rsid w:val="007C1D84"/>
    <w:rsid w:val="008215FF"/>
    <w:rsid w:val="00827435"/>
    <w:rsid w:val="00834FFF"/>
    <w:rsid w:val="008808A9"/>
    <w:rsid w:val="00881C61"/>
    <w:rsid w:val="008832CD"/>
    <w:rsid w:val="00891BF9"/>
    <w:rsid w:val="008A08E0"/>
    <w:rsid w:val="008E6670"/>
    <w:rsid w:val="00934256"/>
    <w:rsid w:val="00941F8D"/>
    <w:rsid w:val="00982757"/>
    <w:rsid w:val="00A070BC"/>
    <w:rsid w:val="00AB76AF"/>
    <w:rsid w:val="00AD7ED8"/>
    <w:rsid w:val="00B04AAF"/>
    <w:rsid w:val="00B2312A"/>
    <w:rsid w:val="00B345E3"/>
    <w:rsid w:val="00B7066E"/>
    <w:rsid w:val="00B714C6"/>
    <w:rsid w:val="00B9436C"/>
    <w:rsid w:val="00BD6F14"/>
    <w:rsid w:val="00BF4199"/>
    <w:rsid w:val="00BF5D61"/>
    <w:rsid w:val="00C002DC"/>
    <w:rsid w:val="00C4681D"/>
    <w:rsid w:val="00C85948"/>
    <w:rsid w:val="00C94FD3"/>
    <w:rsid w:val="00CC23DB"/>
    <w:rsid w:val="00CE744B"/>
    <w:rsid w:val="00CF43BE"/>
    <w:rsid w:val="00D74CFE"/>
    <w:rsid w:val="00E234B2"/>
    <w:rsid w:val="00E418D2"/>
    <w:rsid w:val="00EA533C"/>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paragraph" w:styleId="berschrift2">
    <w:name w:val="heading 2"/>
    <w:basedOn w:val="Standard"/>
    <w:next w:val="Standard"/>
    <w:link w:val="berschrift2Zchn"/>
    <w:uiPriority w:val="9"/>
    <w:semiHidden/>
    <w:unhideWhenUsed/>
    <w:rsid w:val="00404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B2312A"/>
    <w:pPr>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Standard"/>
    <w:next w:val="Standard"/>
    <w:link w:val="Liturgien1Zchn"/>
    <w:qFormat/>
    <w:rsid w:val="003719E3"/>
    <w:pPr>
      <w:spacing w:before="480"/>
    </w:pPr>
    <w:rPr>
      <w:rFonts w:eastAsia="Calibri" w:cs="Arial"/>
      <w:b/>
      <w:color w:val="783378"/>
      <w:sz w:val="40"/>
      <w:szCs w:val="30"/>
    </w:rPr>
  </w:style>
  <w:style w:type="character" w:customStyle="1" w:styleId="Liturgien2Zchn">
    <w:name w:val="Liturgien 2 Zchn"/>
    <w:basedOn w:val="Absatz-Standardschriftart"/>
    <w:link w:val="Liturgien2"/>
    <w:rsid w:val="00B2312A"/>
    <w:rPr>
      <w:rFonts w:ascii="Arial" w:eastAsia="Calibri" w:hAnsi="Arial" w:cs="Arial"/>
      <w:b/>
      <w:color w:val="783378"/>
      <w:sz w:val="28"/>
      <w:szCs w:val="30"/>
    </w:rPr>
  </w:style>
  <w:style w:type="character" w:customStyle="1" w:styleId="Liturgien1Zchn">
    <w:name w:val="Liturgien 1 Zchn"/>
    <w:basedOn w:val="Liturgien2Zchn"/>
    <w:link w:val="Liturgien1"/>
    <w:rsid w:val="003719E3"/>
    <w:rPr>
      <w:rFonts w:ascii="Arial" w:eastAsia="Calibri" w:hAnsi="Arial" w:cs="Arial"/>
      <w:b/>
      <w:color w:val="783378"/>
      <w:sz w:val="40"/>
      <w:szCs w:val="30"/>
    </w:rPr>
  </w:style>
  <w:style w:type="paragraph" w:styleId="Titel">
    <w:name w:val="Title"/>
    <w:basedOn w:val="Liturgien1"/>
    <w:next w:val="Standard"/>
    <w:link w:val="TitelZchn"/>
    <w:uiPriority w:val="10"/>
    <w:qFormat/>
    <w:rsid w:val="008808A9"/>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customStyle="1" w:styleId="berschrift2Zchn">
    <w:name w:val="Überschrift 2 Zchn"/>
    <w:basedOn w:val="Absatz-Standardschriftart"/>
    <w:link w:val="berschrift2"/>
    <w:uiPriority w:val="9"/>
    <w:semiHidden/>
    <w:rsid w:val="004049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738</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2024-08-28T13:14:00Z</cp:lastPrinted>
  <dcterms:created xsi:type="dcterms:W3CDTF">2025-01-23T10:06:00Z</dcterms:created>
  <dcterms:modified xsi:type="dcterms:W3CDTF">2025-01-23T10:52:00Z</dcterms:modified>
</cp:coreProperties>
</file>