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BD09" w14:textId="3C6AAF34" w:rsidR="00DF4695" w:rsidRDefault="00284A46" w:rsidP="00DF4695">
      <w:pPr>
        <w:pStyle w:val="Titel"/>
      </w:pPr>
      <w:r>
        <w:t xml:space="preserve">Vaterunser Collage zum </w:t>
      </w:r>
      <w:r w:rsidR="00DF4695">
        <w:t>Stuttgarter Schuldbekenntnis</w:t>
      </w:r>
    </w:p>
    <w:p w14:paraId="1C283A49" w14:textId="2F2E471D" w:rsidR="00DF4695" w:rsidRDefault="00DF4695" w:rsidP="00DF4695">
      <w:pPr>
        <w:ind w:left="708"/>
        <w:rPr>
          <w:i/>
          <w:iCs/>
        </w:rPr>
      </w:pPr>
      <w:r w:rsidRPr="0038522B">
        <w:rPr>
          <w:i/>
          <w:iCs/>
        </w:rPr>
        <w:t>Das Stuttgarter Schuldbekenntnis wurde am 19.10.</w:t>
      </w:r>
      <w:r>
        <w:rPr>
          <w:i/>
          <w:iCs/>
        </w:rPr>
        <w:t>1945</w:t>
      </w:r>
      <w:r w:rsidRPr="0038522B">
        <w:rPr>
          <w:i/>
          <w:iCs/>
        </w:rPr>
        <w:t xml:space="preserve"> vo</w:t>
      </w:r>
      <w:r>
        <w:rPr>
          <w:i/>
          <w:iCs/>
        </w:rPr>
        <w:t xml:space="preserve">m Rat der </w:t>
      </w:r>
      <w:r w:rsidRPr="0038522B">
        <w:rPr>
          <w:i/>
          <w:iCs/>
        </w:rPr>
        <w:t>EKD gegenüber Vertreter:innen des Ökumenischen Rates der Kirchen abgegeben</w:t>
      </w:r>
      <w:r>
        <w:rPr>
          <w:i/>
          <w:iCs/>
        </w:rPr>
        <w:t xml:space="preserve">. Wortlaut und Einführung stehen unter </w:t>
      </w:r>
      <w:hyperlink r:id="rId6" w:history="1">
        <w:r w:rsidRPr="00804E2B">
          <w:rPr>
            <w:rStyle w:val="Hyperlink"/>
            <w:i/>
            <w:iCs/>
          </w:rPr>
          <w:t>www.ekd.de/Stuttgarter-Schulderklaerung-11298.htm</w:t>
        </w:r>
      </w:hyperlink>
      <w:r>
        <w:rPr>
          <w:i/>
          <w:iCs/>
        </w:rPr>
        <w:t>.</w:t>
      </w:r>
    </w:p>
    <w:p w14:paraId="04A09FED" w14:textId="0E87A17E" w:rsidR="00DF4695" w:rsidRDefault="00284A46" w:rsidP="00DF4695">
      <w:pPr>
        <w:ind w:left="708"/>
        <w:rPr>
          <w:i/>
          <w:iCs/>
        </w:rPr>
      </w:pPr>
      <w:r>
        <w:rPr>
          <w:i/>
          <w:iCs/>
        </w:rPr>
        <w:t xml:space="preserve">Vaterunser und </w:t>
      </w:r>
      <w:r w:rsidR="00DF4695">
        <w:rPr>
          <w:i/>
          <w:iCs/>
        </w:rPr>
        <w:t xml:space="preserve">Bekenntnis werden am besten von zwei verschiedenen Personen von verschiedenen Orten aus gelesen. Der Psalm kann auch von der Gemeinde (mit)gebetet werden. </w:t>
      </w:r>
    </w:p>
    <w:p w14:paraId="2DA950CF" w14:textId="50D6E394" w:rsidR="00284A46" w:rsidRDefault="00284A46" w:rsidP="00284A46">
      <w:pPr>
        <w:pStyle w:val="Liturgien1"/>
      </w:pPr>
      <w:r>
        <w:t>Collage</w:t>
      </w:r>
    </w:p>
    <w:p w14:paraId="538DD543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Vater unser im Himmel.</w:t>
      </w:r>
    </w:p>
    <w:p w14:paraId="033B50CC" w14:textId="77777777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>Und hier auf Erden.</w:t>
      </w:r>
    </w:p>
    <w:p w14:paraId="15975357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Geheiligt werde dein Name.</w:t>
      </w:r>
    </w:p>
    <w:p w14:paraId="6964F10B" w14:textId="77777777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>Dein Name allein sei uns heilig.</w:t>
      </w:r>
    </w:p>
    <w:p w14:paraId="60802BEE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Dein Reich komme.</w:t>
      </w:r>
    </w:p>
    <w:p w14:paraId="302229BF" w14:textId="77777777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 xml:space="preserve">Und bringe Frieden uns allen. </w:t>
      </w:r>
    </w:p>
    <w:p w14:paraId="29A84786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Dein Wille geschehe, wie im Himmel, so auf Erden.</w:t>
      </w:r>
    </w:p>
    <w:p w14:paraId="37CCAFEE" w14:textId="32AEC275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 xml:space="preserve">Lass uns so handeln, wie es dir gefällt und wie es den Menschen und dem Leben dient. </w:t>
      </w:r>
    </w:p>
    <w:p w14:paraId="4286058B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Unser tägliches Brot gib uns heute.</w:t>
      </w:r>
    </w:p>
    <w:p w14:paraId="2A8F754C" w14:textId="5A6BCDB1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>Lass uns teilen, damit alle satt werden, schenke uns Mut für echten Neubeginn,</w:t>
      </w:r>
    </w:p>
    <w:p w14:paraId="0DB3CF45" w14:textId="50E2F055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Und vergib uns unsere Schuld,</w:t>
      </w:r>
      <w:r>
        <w:rPr>
          <w:rFonts w:ascii="Calibri" w:eastAsia="Times New Roman" w:hAnsi="Calibri" w:cs="Calibri"/>
          <w:sz w:val="28"/>
          <w:szCs w:val="28"/>
        </w:rPr>
        <w:br/>
      </w:r>
      <w:r w:rsidRPr="007C2F93">
        <w:rPr>
          <w:rFonts w:ascii="Calibri" w:eastAsia="Times New Roman" w:hAnsi="Calibri" w:cs="Calibri"/>
          <w:sz w:val="28"/>
          <w:szCs w:val="28"/>
        </w:rPr>
        <w:t>wie auch wir vergeben unseren Schuldigern.</w:t>
      </w:r>
    </w:p>
    <w:p w14:paraId="27D0980D" w14:textId="77777777" w:rsidR="00284A46" w:rsidRPr="007C2F93" w:rsidRDefault="00284A46" w:rsidP="00284A46">
      <w:pPr>
        <w:spacing w:line="240" w:lineRule="auto"/>
        <w:ind w:left="708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>denn, wir haben</w:t>
      </w:r>
      <w:r w:rsidRPr="00E726B0">
        <w:rPr>
          <w:rFonts w:ascii="Calibri" w:eastAsia="Times New Roman" w:hAnsi="Calibri" w:cs="Calibri"/>
          <w:i/>
          <w:iCs/>
          <w:sz w:val="28"/>
          <w:szCs w:val="28"/>
        </w:rPr>
        <w:t xml:space="preserve"> nicht mutiger bekannt, nicht treuer gebetet, nicht fröhlicher geglaubt und nicht brennender geliebt</w:t>
      </w:r>
      <w:r>
        <w:rPr>
          <w:rFonts w:ascii="Calibri" w:eastAsia="Times New Roman" w:hAnsi="Calibri" w:cs="Calibri"/>
          <w:i/>
          <w:iCs/>
          <w:sz w:val="28"/>
          <w:szCs w:val="28"/>
        </w:rPr>
        <w:t>.</w:t>
      </w:r>
    </w:p>
    <w:p w14:paraId="22A4FA29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i/>
          <w:iCs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Und führe uns nicht in Versuchung,</w:t>
      </w:r>
    </w:p>
    <w:p w14:paraId="2E1DC2F3" w14:textId="77777777" w:rsidR="00284A46" w:rsidRPr="007C2F93" w:rsidRDefault="00284A46" w:rsidP="00284A46">
      <w:pPr>
        <w:spacing w:line="240" w:lineRule="auto"/>
        <w:ind w:left="1416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t xml:space="preserve">die Schuld zu verdrängen, das Böse zu verschweigen und andere zu verurteilen, </w:t>
      </w:r>
    </w:p>
    <w:p w14:paraId="46CCA5C4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sondern erlöse uns von dem Bösen.</w:t>
      </w:r>
    </w:p>
    <w:p w14:paraId="3400209A" w14:textId="784B2DAD" w:rsidR="00284A46" w:rsidRPr="007C2F93" w:rsidRDefault="00284A46" w:rsidP="00284A46">
      <w:pPr>
        <w:spacing w:line="240" w:lineRule="auto"/>
        <w:ind w:left="1416"/>
        <w:rPr>
          <w:rFonts w:ascii="Calibri" w:eastAsia="Times New Roman" w:hAnsi="Calibri" w:cs="Calibri"/>
          <w:i/>
          <w:iCs/>
          <w:sz w:val="28"/>
          <w:szCs w:val="28"/>
        </w:rPr>
      </w:pPr>
      <w:r>
        <w:rPr>
          <w:rFonts w:ascii="Calibri" w:eastAsia="Times New Roman" w:hAnsi="Calibri" w:cs="Calibri"/>
          <w:i/>
          <w:iCs/>
          <w:sz w:val="28"/>
          <w:szCs w:val="28"/>
        </w:rPr>
        <w:lastRenderedPageBreak/>
        <w:t xml:space="preserve">Der Trägheit, der </w:t>
      </w:r>
      <w:r w:rsidR="004F4DD1">
        <w:rPr>
          <w:rFonts w:ascii="Calibri" w:eastAsia="Times New Roman" w:hAnsi="Calibri" w:cs="Calibri"/>
          <w:i/>
          <w:iCs/>
          <w:sz w:val="28"/>
          <w:szCs w:val="28"/>
        </w:rPr>
        <w:t>Unachtsamkeit</w:t>
      </w:r>
      <w:r>
        <w:rPr>
          <w:rFonts w:ascii="Calibri" w:eastAsia="Times New Roman" w:hAnsi="Calibri" w:cs="Calibri"/>
          <w:i/>
          <w:iCs/>
          <w:sz w:val="28"/>
          <w:szCs w:val="28"/>
        </w:rPr>
        <w:t xml:space="preserve">, der Selbstrechtfertigung und der Ignoranz. </w:t>
      </w:r>
    </w:p>
    <w:p w14:paraId="3CC954D6" w14:textId="77777777" w:rsidR="00284A46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 xml:space="preserve">Denn dein ist das Reich und die Kraft und die Herrlichkeit in Ewigkeit. </w:t>
      </w:r>
    </w:p>
    <w:p w14:paraId="03EF89F8" w14:textId="5BD606A2" w:rsidR="00284A46" w:rsidRPr="007C2F93" w:rsidRDefault="00284A46" w:rsidP="00284A46">
      <w:pPr>
        <w:spacing w:line="240" w:lineRule="auto"/>
        <w:rPr>
          <w:rFonts w:ascii="Calibri" w:eastAsia="Times New Roman" w:hAnsi="Calibri" w:cs="Calibri"/>
          <w:sz w:val="28"/>
          <w:szCs w:val="28"/>
        </w:rPr>
      </w:pPr>
      <w:r w:rsidRPr="007C2F93">
        <w:rPr>
          <w:rFonts w:ascii="Calibri" w:eastAsia="Times New Roman" w:hAnsi="Calibri" w:cs="Calibri"/>
          <w:sz w:val="28"/>
          <w:szCs w:val="28"/>
        </w:rPr>
        <w:t>Amen.</w:t>
      </w:r>
    </w:p>
    <w:p w14:paraId="6793704F" w14:textId="57A7971E" w:rsidR="00B7066E" w:rsidRPr="009A3FF2" w:rsidRDefault="00DF4695" w:rsidP="009A3FF2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</w:t>
      </w:r>
      <w:r w:rsidR="00937C78" w:rsidRPr="009A3FF2">
        <w:rPr>
          <w:rStyle w:val="Fett"/>
          <w:b w:val="0"/>
          <w:bCs w:val="0"/>
        </w:rPr>
        <w:t>dee</w:t>
      </w:r>
      <w:r>
        <w:rPr>
          <w:rStyle w:val="Fett"/>
          <w:b w:val="0"/>
          <w:bCs w:val="0"/>
        </w:rPr>
        <w:t xml:space="preserve">: </w:t>
      </w:r>
      <w:r w:rsidR="00FE530A">
        <w:rPr>
          <w:rStyle w:val="Fett"/>
          <w:b w:val="0"/>
          <w:bCs w:val="0"/>
        </w:rPr>
        <w:t>Annelott Bader</w:t>
      </w:r>
    </w:p>
    <w:sectPr w:rsidR="00B7066E" w:rsidRPr="009A3FF2" w:rsidSect="00284A46">
      <w:footerReference w:type="default" r:id="rId7"/>
      <w:headerReference w:type="first" r:id="rId8"/>
      <w:footerReference w:type="first" r:id="rId9"/>
      <w:pgSz w:w="11906" w:h="16838"/>
      <w:pgMar w:top="2268" w:right="1247" w:bottom="1276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81551140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84A46"/>
    <w:rsid w:val="002B023B"/>
    <w:rsid w:val="002B4FC0"/>
    <w:rsid w:val="002C540D"/>
    <w:rsid w:val="002F4ACA"/>
    <w:rsid w:val="00313640"/>
    <w:rsid w:val="003277ED"/>
    <w:rsid w:val="0037085E"/>
    <w:rsid w:val="003C0DA5"/>
    <w:rsid w:val="003E35A2"/>
    <w:rsid w:val="003E5A99"/>
    <w:rsid w:val="00415CE1"/>
    <w:rsid w:val="00447AF2"/>
    <w:rsid w:val="004A10DE"/>
    <w:rsid w:val="004F4DD1"/>
    <w:rsid w:val="004F6295"/>
    <w:rsid w:val="004F69B5"/>
    <w:rsid w:val="004F6BF0"/>
    <w:rsid w:val="005054FA"/>
    <w:rsid w:val="00526BB3"/>
    <w:rsid w:val="00560356"/>
    <w:rsid w:val="00574F0A"/>
    <w:rsid w:val="00577365"/>
    <w:rsid w:val="00585707"/>
    <w:rsid w:val="00587464"/>
    <w:rsid w:val="005A28A6"/>
    <w:rsid w:val="005C011F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6002E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8562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12A7A"/>
    <w:rsid w:val="00D74CFE"/>
    <w:rsid w:val="00D867EC"/>
    <w:rsid w:val="00DF4695"/>
    <w:rsid w:val="00E234B2"/>
    <w:rsid w:val="00E418D2"/>
    <w:rsid w:val="00EC570C"/>
    <w:rsid w:val="00ED34A3"/>
    <w:rsid w:val="00ED6B2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E530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d.de/Stuttgarter-Schulderklaerung-11298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2025-09-03T17:19:00Z</cp:lastPrinted>
  <dcterms:created xsi:type="dcterms:W3CDTF">2025-09-03T17:22:00Z</dcterms:created>
  <dcterms:modified xsi:type="dcterms:W3CDTF">2025-09-04T13:21:00Z</dcterms:modified>
</cp:coreProperties>
</file>