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E80D" w14:textId="77777777" w:rsidR="00D82A8F" w:rsidRDefault="00D82A8F" w:rsidP="00D82A8F">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34DB2918" w14:textId="77777777" w:rsidR="00D82A8F" w:rsidRDefault="00D82A8F" w:rsidP="00D82A8F">
      <w:pPr>
        <w:pStyle w:val="Liturgien1"/>
      </w:pPr>
      <w:r w:rsidRPr="00F124FB">
        <w:t>22_ Und das macht sie froh</w:t>
      </w:r>
    </w:p>
    <w:p w14:paraId="56C4468C" w14:textId="77777777" w:rsidR="00D82A8F" w:rsidRDefault="00D82A8F" w:rsidP="00D82A8F">
      <w:r>
        <w:t xml:space="preserve">#Geschafft!  - Die zweiundzwanzigste Geschichte aus dem </w:t>
      </w:r>
      <w:r w:rsidRPr="0099252E">
        <w:t>Politischer</w:t>
      </w:r>
      <w:r>
        <w:t xml:space="preserve"> </w:t>
      </w:r>
      <w:r w:rsidRPr="0099252E">
        <w:t>Fluchtadventskalender 2025</w:t>
      </w:r>
      <w:r>
        <w:t xml:space="preserve"> von </w:t>
      </w:r>
      <w:r w:rsidRPr="00F124FB">
        <w:t>Lars Wulff</w:t>
      </w:r>
      <w:r>
        <w:t>.</w:t>
      </w:r>
    </w:p>
    <w:p w14:paraId="42D357FA" w14:textId="77777777" w:rsidR="00D82A8F" w:rsidRDefault="00D82A8F" w:rsidP="00D82A8F">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40E2F9F9" w14:textId="77777777" w:rsidR="00D82A8F" w:rsidRPr="00D5539C" w:rsidRDefault="00D82A8F" w:rsidP="00D82A8F"/>
    <w:p w14:paraId="5E9C8B5D" w14:textId="77777777" w:rsidR="00D82A8F" w:rsidRPr="007508EB" w:rsidRDefault="00D82A8F" w:rsidP="00D82A8F">
      <w:r w:rsidRPr="007508EB">
        <w:t>22. Dezember</w:t>
      </w:r>
    </w:p>
    <w:p w14:paraId="369B5AAF" w14:textId="77777777" w:rsidR="00D82A8F" w:rsidRPr="007508EB" w:rsidRDefault="00D82A8F" w:rsidP="00D82A8F">
      <w:r w:rsidRPr="007508EB">
        <w:rPr>
          <w:i/>
          <w:iCs/>
        </w:rPr>
        <w:t>Natascha M. kommt aus der Ukraine und ist 45 Jahre alt. Lars Wulff (61), Flüchtlingsbeauftragter im Kirchenkreis Dithmarschen, kennt und begleitet sie.</w:t>
      </w:r>
    </w:p>
    <w:p w14:paraId="00F2B4A2" w14:textId="77777777" w:rsidR="00D82A8F" w:rsidRPr="007508EB" w:rsidRDefault="00D82A8F" w:rsidP="00D82A8F">
      <w:pPr>
        <w:pStyle w:val="Liturgien2"/>
      </w:pPr>
      <w:r w:rsidRPr="007508EB">
        <w:t>Und das macht sie froh!</w:t>
      </w:r>
    </w:p>
    <w:p w14:paraId="7A086225" w14:textId="77777777" w:rsidR="00D82A8F" w:rsidRPr="007508EB" w:rsidRDefault="00D82A8F" w:rsidP="00D82A8F">
      <w:r w:rsidRPr="007508EB">
        <w:t xml:space="preserve">Im Oktober 2022 kam Natascha mit ihrem Sohn nach Dithmarschen. Sie lebte in Mariupol in der Ukraine. Als dort eine Rakete im benachbarten Mehrfamilienhaus explodierte und die Scheiben ihrer Wohnung zerbarsten, wurde es Zeit für sie und ihren Sohn, die Habseligkeiten zusammenzupacken und sich auf den Weg ins sichere Deutschland zu machen. Per Bahn und zu Fuß ging es über Polen zunächst nach Bad Segeberg und dann nach Dithmarschen. </w:t>
      </w:r>
    </w:p>
    <w:p w14:paraId="2EAA2798" w14:textId="77777777" w:rsidR="00D82A8F" w:rsidRPr="007508EB" w:rsidRDefault="00D82A8F" w:rsidP="00D82A8F">
      <w:r w:rsidRPr="007508EB">
        <w:t xml:space="preserve">Hier lebt sie mit ihrem Sohn derzeit in der Nähe von Heide in einer kleinen bescheidenen Dachwohnung. Natascha lernte in der Volkshochschule und über das Internet schnell die deutsche Sprache, über einen Pflegehelferkurs erreichte sie das für viele Berufszweige nötige Sprachniveau B2. Behördengänge und Antragsangelegenheiten erledigt sie schon lange ohne fremde Hilfe. Sie verbessert unermüdlich ihre Deutschkenntnisse und hilft ehrenamtlich Landsleuten aus der Ukraine, die in Ditmarscher Pflegeheimen leben oder als kriegsversehrte Soldaten ärztlich behandelt werden. Wenn es die Zeit erlaubt, unterstützt sie ihre Landsleute in den hiesigen Sprachtreffs beim Erlernen der deutschen Sprache. </w:t>
      </w:r>
    </w:p>
    <w:p w14:paraId="50BDC4DD" w14:textId="77777777" w:rsidR="00D82A8F" w:rsidRPr="007508EB" w:rsidRDefault="00D82A8F" w:rsidP="00D82A8F">
      <w:r w:rsidRPr="007508EB">
        <w:t>Und das macht sie froh! Kürzlich bekam ein Patient einen elektrischen Rollstuhl, damit er sich freier bewegen kann. Natalia hat sich hierfür eingesetzt und die Freude über den Erfolg ist ihr anzusehen. „So kann ich etwas tun, auch wenn es ehrenamtlich ist und mein berufliches Fortkommen unklar ist. Das gibt mir das Gefühl, hier nützlich zu sein!“</w:t>
      </w:r>
    </w:p>
    <w:p w14:paraId="0BD3AD38" w14:textId="0A4A2227" w:rsidR="00D82A8F" w:rsidRDefault="00D82A8F" w:rsidP="00024FB5">
      <w:pPr>
        <w:pStyle w:val="Autorin"/>
      </w:pPr>
      <w:r>
        <w:t xml:space="preserve">Autor: </w:t>
      </w:r>
      <w:r w:rsidRPr="00F124FB">
        <w:t>Lars Wulff</w:t>
      </w:r>
    </w:p>
    <w:sectPr w:rsidR="00D82A8F"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D7E9" w14:textId="77777777" w:rsidR="009544D1" w:rsidRDefault="009544D1" w:rsidP="00980E2D">
      <w:r>
        <w:separator/>
      </w:r>
    </w:p>
  </w:endnote>
  <w:endnote w:type="continuationSeparator" w:id="0">
    <w:p w14:paraId="68D7E2D2" w14:textId="77777777" w:rsidR="009544D1" w:rsidRDefault="009544D1"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156A" w14:textId="77777777" w:rsidR="009544D1" w:rsidRDefault="009544D1" w:rsidP="00980E2D">
      <w:r>
        <w:separator/>
      </w:r>
    </w:p>
  </w:footnote>
  <w:footnote w:type="continuationSeparator" w:id="0">
    <w:p w14:paraId="34CBAE9F" w14:textId="77777777" w:rsidR="009544D1" w:rsidRDefault="009544D1"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2A1"/>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544D1"/>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D82A8F"/>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318</Words>
  <Characters>2006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2026-07-06T09:51:00Z</dcterms:modified>
</cp:coreProperties>
</file>