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778D" w14:textId="77777777" w:rsidR="00380B8B" w:rsidRDefault="00380B8B" w:rsidP="00380B8B">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2C3543DA" w14:textId="77777777" w:rsidR="00380B8B" w:rsidRDefault="00380B8B" w:rsidP="00380B8B">
      <w:pPr>
        <w:pStyle w:val="Liturgien1"/>
      </w:pPr>
      <w:r w:rsidRPr="00F124FB">
        <w:t>23_ Ein kleines Licht in der Dunkelheit der Anfänge</w:t>
      </w:r>
    </w:p>
    <w:p w14:paraId="1278BDB1" w14:textId="77777777" w:rsidR="00380B8B" w:rsidRDefault="00380B8B" w:rsidP="00380B8B">
      <w:r>
        <w:t xml:space="preserve">#Geschafft!  - Die dreiundzwanzigste Geschichte aus dem </w:t>
      </w:r>
      <w:r w:rsidRPr="0099252E">
        <w:t>Politischer</w:t>
      </w:r>
      <w:r>
        <w:t xml:space="preserve"> </w:t>
      </w:r>
      <w:r w:rsidRPr="0099252E">
        <w:t>Fluchtadventskalender 2025</w:t>
      </w:r>
      <w:r>
        <w:t xml:space="preserve"> von </w:t>
      </w:r>
      <w:r w:rsidRPr="00D5539C">
        <w:t>Samah Al-</w:t>
      </w:r>
      <w:proofErr w:type="spellStart"/>
      <w:r w:rsidRPr="00D5539C">
        <w:t>Shaghdary</w:t>
      </w:r>
      <w:proofErr w:type="spellEnd"/>
      <w:r>
        <w:t>.</w:t>
      </w:r>
    </w:p>
    <w:p w14:paraId="3D11EB52" w14:textId="77777777" w:rsidR="00380B8B" w:rsidRDefault="00380B8B" w:rsidP="00380B8B">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4E043B60" w14:textId="77777777" w:rsidR="00380B8B" w:rsidRDefault="00380B8B" w:rsidP="00380B8B"/>
    <w:p w14:paraId="2E20ADA8" w14:textId="77777777" w:rsidR="00380B8B" w:rsidRPr="007508EB" w:rsidRDefault="00380B8B" w:rsidP="00380B8B">
      <w:r w:rsidRPr="007508EB">
        <w:t>23. Dezember</w:t>
      </w:r>
    </w:p>
    <w:p w14:paraId="36B2D8AE" w14:textId="77777777" w:rsidR="00380B8B" w:rsidRPr="007508EB" w:rsidRDefault="00380B8B" w:rsidP="00380B8B">
      <w:r w:rsidRPr="007508EB">
        <w:rPr>
          <w:i/>
          <w:iCs/>
        </w:rPr>
        <w:t xml:space="preserve">Samah Al-Shagdary ist Journalistin und Dokumentarfilmerin aus dem Jemen. Für Amal produziert sie unter anderem einen Podcast über die Situation von geflüchteten Menschen mit Behinderungen. </w:t>
      </w:r>
    </w:p>
    <w:p w14:paraId="062F4C1A" w14:textId="77777777" w:rsidR="00380B8B" w:rsidRPr="007508EB" w:rsidRDefault="00380B8B" w:rsidP="00380B8B">
      <w:pPr>
        <w:pStyle w:val="Liturgien2"/>
      </w:pPr>
      <w:r w:rsidRPr="007508EB">
        <w:t>Ein kleines Licht in der Dunkelheit der Anfänge</w:t>
      </w:r>
    </w:p>
    <w:p w14:paraId="5F874075" w14:textId="77777777" w:rsidR="00380B8B" w:rsidRPr="007508EB" w:rsidRDefault="00380B8B" w:rsidP="00380B8B">
      <w:r w:rsidRPr="007508EB">
        <w:t>Als ich nach Deutschland kam, schienen die Wege verschlossen und die Sprache eine Mauer zu sein. Doch in mir blieb die Suche nach einem Sinn des Lebens lebendig. Im Jahr 2020 kam das Angebot, für Amal, Hamburg! zu schreiben. Amal ist eine Nachrichtenplattform, wir veröffentlichen Lokalnachrichten auf Arabisch, Persisch und Ukrainisch.</w:t>
      </w:r>
    </w:p>
    <w:p w14:paraId="62C0BF7D" w14:textId="77777777" w:rsidR="00380B8B" w:rsidRPr="007508EB" w:rsidRDefault="00380B8B" w:rsidP="00380B8B">
      <w:r w:rsidRPr="007508EB">
        <w:t>Für mich war dieser Auftrag ein kleines Licht in der Dunkelheit der Anfänge. Es war ein Fenster, das mich den Geschichten anderer näherbrachte, aus ihrer Geduld lernen ließ und mir neue Kraft zum Weitermachen gab. Nach und nach fand ich meine Stimme wieder und durchbrach die Isolation, die eine neue Sprache und eine fremde Realität mit sich brachten. Ich begann, über migrantische und geflüchtete Frauen zu schreiben: über Versuche, nach dem Fallen wieder aufzustehen, über Erfolg und Misserfolg, über Angst und das Verlangen nach Sicherheit. Jede Geschichte gab mir etwas anderes – Hoffnung, Entschlossenheit oder einen Spiegel, in dem ich mich selbst erkennen konnte.</w:t>
      </w:r>
    </w:p>
    <w:p w14:paraId="177F0956" w14:textId="77777777" w:rsidR="00380B8B" w:rsidRPr="007508EB" w:rsidRDefault="00380B8B" w:rsidP="00380B8B">
      <w:r w:rsidRPr="007508EB">
        <w:t>Ich erkannte, dass Schreiben kein Luxus ist, sondern eine Form des Überlebens und mein Weg, der Fremde mit Beharrlichkeit und Bewusstsein zu begegnen. Ich habe gelernt, dass Geschichten, die mit Ehrlichkeit erzählt werden, eine ruhigere Realität schaffen, und dass Hoffnung kein Versprechen ist, auf das man wartet, sondern eine Entscheidung, die man jeden Tag lebt.</w:t>
      </w:r>
    </w:p>
    <w:p w14:paraId="7F95E36F" w14:textId="77777777" w:rsidR="00380B8B" w:rsidRPr="007508EB" w:rsidRDefault="00380B8B" w:rsidP="00380B8B">
      <w:r w:rsidRPr="007508EB">
        <w:t xml:space="preserve">Link: </w:t>
      </w:r>
      <w:hyperlink r:id="rId8" w:tgtFrame="_blank" w:tooltip="Zur Webseite von Amal Hamburg (Öffnet im neuen Tab)" w:history="1">
        <w:r w:rsidRPr="007508EB">
          <w:rPr>
            <w:rStyle w:val="Hyperlink"/>
          </w:rPr>
          <w:t>amalhamburg.de/de</w:t>
        </w:r>
      </w:hyperlink>
    </w:p>
    <w:p w14:paraId="68A2BA83" w14:textId="470FFD35" w:rsidR="00380B8B" w:rsidRDefault="00380B8B" w:rsidP="00024FB5">
      <w:pPr>
        <w:pStyle w:val="Autorin"/>
      </w:pPr>
      <w:r>
        <w:t>Autorin:</w:t>
      </w:r>
      <w:r w:rsidRPr="00024FB5">
        <w:t xml:space="preserve"> </w:t>
      </w:r>
      <w:r w:rsidRPr="00D5539C">
        <w:t>Samah Al-</w:t>
      </w:r>
      <w:proofErr w:type="spellStart"/>
      <w:r w:rsidRPr="00D5539C">
        <w:t>Shaghdary</w:t>
      </w:r>
      <w:proofErr w:type="spellEnd"/>
    </w:p>
    <w:sectPr w:rsidR="00380B8B" w:rsidSect="00380B8B">
      <w:footerReference w:type="default" r:id="rId9"/>
      <w:headerReference w:type="first" r:id="rId10"/>
      <w:footerReference w:type="first" r:id="rId11"/>
      <w:pgSz w:w="11906" w:h="16838"/>
      <w:pgMar w:top="1417" w:right="1417" w:bottom="709"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F2EB" w14:textId="77777777" w:rsidR="00C71EFD" w:rsidRDefault="00C71EFD" w:rsidP="00980E2D">
      <w:r>
        <w:separator/>
      </w:r>
    </w:p>
  </w:endnote>
  <w:endnote w:type="continuationSeparator" w:id="0">
    <w:p w14:paraId="5CA740B2" w14:textId="77777777" w:rsidR="00C71EFD" w:rsidRDefault="00C71EFD"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EDC0" w14:textId="77777777" w:rsidR="00C71EFD" w:rsidRDefault="00C71EFD" w:rsidP="00980E2D">
      <w:r>
        <w:separator/>
      </w:r>
    </w:p>
  </w:footnote>
  <w:footnote w:type="continuationSeparator" w:id="0">
    <w:p w14:paraId="2CC51AC4" w14:textId="77777777" w:rsidR="00C71EFD" w:rsidRDefault="00C71EFD"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560127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2A1"/>
    <w:rsid w:val="002B4FC0"/>
    <w:rsid w:val="002F4ACA"/>
    <w:rsid w:val="00313640"/>
    <w:rsid w:val="003277ED"/>
    <w:rsid w:val="0037085E"/>
    <w:rsid w:val="00380B8B"/>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71EFD"/>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alhamburg.d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336</Words>
  <Characters>2123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2026-07-06T09:53:00Z</dcterms:modified>
</cp:coreProperties>
</file>